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3D62F" w14:textId="25474FB8" w:rsidR="00C17E8E" w:rsidRPr="00201F0B" w:rsidRDefault="00201F0B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01F0B">
        <w:rPr>
          <w:rFonts w:ascii="Times New Roman" w:hAnsi="Times New Roman"/>
          <w:sz w:val="24"/>
          <w:szCs w:val="24"/>
        </w:rPr>
        <w:t>ИНФОРМАЦИОННЫЕ МАТЕРИАЛЫ ДЛЯ ОТВЕТСТВЕННЫХ ЗА КООРДИНАЦИЮ РАБОТЫ ПО ПРОВЕДЕНИЮ НЕЗАВИСИМОЙ ОЦЕНКИ</w:t>
      </w:r>
    </w:p>
    <w:p w14:paraId="11A29553" w14:textId="36A0FEF3" w:rsidR="00201F0B" w:rsidRPr="00201F0B" w:rsidRDefault="00201F0B" w:rsidP="00675FB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F0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142D129E" w14:textId="6F0799C2" w:rsidR="00ED477A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качества условий осуществления образовательной деятельности </w:t>
      </w:r>
      <w:r w:rsidR="007D6AC5">
        <w:rPr>
          <w:rFonts w:ascii="Times New Roman" w:hAnsi="Times New Roman"/>
          <w:sz w:val="24"/>
          <w:szCs w:val="24"/>
        </w:rPr>
        <w:t xml:space="preserve">(далее – независимая оценка) </w:t>
      </w:r>
      <w:r w:rsidRPr="008A5E92">
        <w:rPr>
          <w:rFonts w:ascii="Times New Roman" w:hAnsi="Times New Roman"/>
          <w:sz w:val="24"/>
          <w:szCs w:val="24"/>
        </w:rPr>
        <w:t>оказывается в соответствии с Федеральным законом от 29.12.2012 № 273-ФЗ «Об образовании в Российской Федерации», Федеральным законом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«Единым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утвержденным приказом Минтруда России от 31.05.2018 № 344н (далее – «Единый порядок»), «Методическими рекомендациями к единому порядку расчета показателей с учетом отраслевых особенностей» (письмо Министерства просвещения Российской Федерации от 22.01.2020 №МР-38/02) (далее – «Методические рекомендации»).</w:t>
      </w:r>
    </w:p>
    <w:p w14:paraId="05B42691" w14:textId="680CF1B2" w:rsidR="008A5E92" w:rsidRDefault="0050249C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49C">
        <w:rPr>
          <w:rFonts w:ascii="Times New Roman" w:hAnsi="Times New Roman"/>
          <w:sz w:val="24"/>
          <w:szCs w:val="24"/>
        </w:rPr>
        <w:t>В 2020 году независимой оценке подлежит 261 образовательная организация Алтайского края (из них по состоянию на 22.09.2020 г. 12 организаций прекратили осуществление образовательной деятельности в статусе самостоятельного юридического лица)</w:t>
      </w:r>
      <w:r w:rsidR="008A5E92">
        <w:rPr>
          <w:rFonts w:ascii="Times New Roman" w:hAnsi="Times New Roman"/>
          <w:sz w:val="24"/>
          <w:szCs w:val="24"/>
        </w:rPr>
        <w:t>.</w:t>
      </w:r>
    </w:p>
    <w:p w14:paraId="64C7E647" w14:textId="4063ECE1" w:rsidR="00213CB6" w:rsidRDefault="00213CB6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Оператором, проводящим сбор и обобщение информации </w:t>
      </w:r>
      <w:r w:rsidR="0098481A" w:rsidRPr="0098481A">
        <w:rPr>
          <w:rFonts w:ascii="Times New Roman" w:hAnsi="Times New Roman"/>
          <w:sz w:val="24"/>
          <w:szCs w:val="24"/>
        </w:rPr>
        <w:t>о качестве условий осуществления образовательной деятельности организациями, осуществляющими образовательную деятельность в Алтайском крае</w:t>
      </w:r>
      <w:r w:rsidR="0098481A">
        <w:rPr>
          <w:rFonts w:ascii="Times New Roman" w:hAnsi="Times New Roman"/>
          <w:sz w:val="24"/>
          <w:szCs w:val="24"/>
        </w:rPr>
        <w:t xml:space="preserve"> в 2020, выступает ФГБОУ ВО «Алтайский государственный университет» (руководитель проекта – д. с. н., профессор С.Г. Максимова).</w:t>
      </w:r>
    </w:p>
    <w:p w14:paraId="42F1D608" w14:textId="05F4ABD0" w:rsidR="00201F0B" w:rsidRPr="00201F0B" w:rsidRDefault="00201F0B" w:rsidP="00675FB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F0B">
        <w:rPr>
          <w:rFonts w:ascii="Times New Roman" w:hAnsi="Times New Roman"/>
          <w:b/>
          <w:bCs/>
          <w:sz w:val="24"/>
          <w:szCs w:val="24"/>
        </w:rPr>
        <w:t>Критерии и источники сбора информации для проведения независимой оценки</w:t>
      </w:r>
    </w:p>
    <w:p w14:paraId="00B2C910" w14:textId="5944E429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 xml:space="preserve">Сбор и обобщение информации проводится по общим критериям, установленным действующим законодательством: </w:t>
      </w:r>
    </w:p>
    <w:p w14:paraId="65D82435" w14:textId="4B556C96" w:rsidR="008A5E92" w:rsidRPr="008A5E92" w:rsidRDefault="008A5E92" w:rsidP="00675FB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открытость и доступность информации об организации, осуществляющей образовательную деятельность;</w:t>
      </w:r>
    </w:p>
    <w:p w14:paraId="2FF1E457" w14:textId="0325FCAC" w:rsidR="008A5E92" w:rsidRPr="008A5E92" w:rsidRDefault="008A5E92" w:rsidP="00675FB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lastRenderedPageBreak/>
        <w:t>комфортность условий предоставления услуг;</w:t>
      </w:r>
    </w:p>
    <w:p w14:paraId="6DD1AFCD" w14:textId="351A8A63" w:rsidR="008A5E92" w:rsidRPr="008A5E92" w:rsidRDefault="008A5E92" w:rsidP="00675FB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доступность услуг для инвалидов;</w:t>
      </w:r>
    </w:p>
    <w:p w14:paraId="20522F48" w14:textId="50F7F17B" w:rsidR="008A5E92" w:rsidRPr="008A5E92" w:rsidRDefault="008A5E92" w:rsidP="00675FB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организаций;</w:t>
      </w:r>
    </w:p>
    <w:p w14:paraId="0BEC8E8A" w14:textId="08C4677C" w:rsidR="008A5E92" w:rsidRPr="008A5E92" w:rsidRDefault="008A5E92" w:rsidP="00675FB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удовлетворенность условиями оказания услуг.</w:t>
      </w:r>
    </w:p>
    <w:p w14:paraId="0D24EC26" w14:textId="047E61C9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Значения показателей оценки качества условий осуществления образовательной деятельности организациями, осуществляющими образовательную деятельность, (далее – «независимая оценка»), характеризующих общие критерии</w:t>
      </w:r>
      <w:r w:rsidR="00E84253">
        <w:rPr>
          <w:rFonts w:ascii="Times New Roman" w:hAnsi="Times New Roman"/>
          <w:sz w:val="24"/>
          <w:szCs w:val="24"/>
        </w:rPr>
        <w:t>,</w:t>
      </w:r>
      <w:r w:rsidRPr="008A5E92">
        <w:rPr>
          <w:rFonts w:ascii="Times New Roman" w:hAnsi="Times New Roman"/>
          <w:sz w:val="24"/>
          <w:szCs w:val="24"/>
        </w:rPr>
        <w:t xml:space="preserve"> рассчитываются в баллах и их максимально возможное значение составляет 100 баллов:</w:t>
      </w:r>
    </w:p>
    <w:p w14:paraId="5C842121" w14:textId="77777777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а) для каждого показателя оценки качества;</w:t>
      </w:r>
    </w:p>
    <w:p w14:paraId="53F7D916" w14:textId="77777777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б) по организации;</w:t>
      </w:r>
    </w:p>
    <w:p w14:paraId="6650029F" w14:textId="77777777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в) в целом по муниципальному образованию, Алтайскому краю.</w:t>
      </w:r>
    </w:p>
    <w:p w14:paraId="2681819A" w14:textId="246652AC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Расчет бал</w:t>
      </w:r>
      <w:r w:rsidR="00E84253">
        <w:rPr>
          <w:rFonts w:ascii="Times New Roman" w:hAnsi="Times New Roman"/>
          <w:sz w:val="24"/>
          <w:szCs w:val="24"/>
        </w:rPr>
        <w:t>л</w:t>
      </w:r>
      <w:r w:rsidRPr="008A5E92">
        <w:rPr>
          <w:rFonts w:ascii="Times New Roman" w:hAnsi="Times New Roman"/>
          <w:sz w:val="24"/>
          <w:szCs w:val="24"/>
        </w:rPr>
        <w:t xml:space="preserve">ов осуществляется в соответствии с Единым порядком. </w:t>
      </w:r>
    </w:p>
    <w:p w14:paraId="5155C3BE" w14:textId="77777777" w:rsidR="008A5E92" w:rsidRP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>Источниками сбора информации о качестве условий осуществления образовательной деятельности организациями, осуществляющими образовательную деятельность в Алтайском крае, являются:</w:t>
      </w:r>
    </w:p>
    <w:p w14:paraId="62431ED9" w14:textId="3A3B2496" w:rsidR="008A5E92" w:rsidRPr="007D6AC5" w:rsidRDefault="008A5E92" w:rsidP="00675FB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6AC5">
        <w:rPr>
          <w:rFonts w:ascii="Times New Roman" w:hAnsi="Times New Roman"/>
          <w:sz w:val="24"/>
          <w:szCs w:val="24"/>
        </w:rPr>
        <w:t>официальные сайты организаций сферы образования в информационно-телекоммуникационной сети «Интернет» (далее – «сеть Интернет»), информационные стенды, иные открытые информационные ресурсы организаций</w:t>
      </w:r>
      <w:r w:rsidR="003F3F1D">
        <w:rPr>
          <w:rFonts w:ascii="Times New Roman" w:hAnsi="Times New Roman"/>
          <w:sz w:val="24"/>
          <w:szCs w:val="24"/>
        </w:rPr>
        <w:t xml:space="preserve"> (оценка проводится оператором)</w:t>
      </w:r>
      <w:r w:rsidRPr="007D6AC5">
        <w:rPr>
          <w:rFonts w:ascii="Times New Roman" w:hAnsi="Times New Roman"/>
          <w:sz w:val="24"/>
          <w:szCs w:val="24"/>
        </w:rPr>
        <w:t>;</w:t>
      </w:r>
    </w:p>
    <w:p w14:paraId="3286A71C" w14:textId="7F6F589B" w:rsidR="008A5E92" w:rsidRDefault="008A5E92" w:rsidP="00675FB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6AC5">
        <w:rPr>
          <w:rFonts w:ascii="Times New Roman" w:hAnsi="Times New Roman"/>
          <w:sz w:val="24"/>
          <w:szCs w:val="24"/>
        </w:rPr>
        <w:t>анкетирование родителей (законных представителей) обучающихся (воспитанников)</w:t>
      </w:r>
      <w:r w:rsidR="007D6AC5">
        <w:rPr>
          <w:rFonts w:ascii="Times New Roman" w:hAnsi="Times New Roman"/>
          <w:sz w:val="24"/>
          <w:szCs w:val="24"/>
        </w:rPr>
        <w:t xml:space="preserve"> и учащихся старше 14 лет</w:t>
      </w:r>
      <w:r w:rsidR="003F3F1D">
        <w:rPr>
          <w:rFonts w:ascii="Times New Roman" w:hAnsi="Times New Roman"/>
          <w:sz w:val="24"/>
          <w:szCs w:val="24"/>
        </w:rPr>
        <w:t>;</w:t>
      </w:r>
    </w:p>
    <w:p w14:paraId="6DA71D27" w14:textId="58DD2968" w:rsidR="003F3F1D" w:rsidRPr="003F3F1D" w:rsidRDefault="003F3F1D" w:rsidP="003F3F1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6AC5">
        <w:rPr>
          <w:rFonts w:ascii="Times New Roman" w:hAnsi="Times New Roman"/>
          <w:sz w:val="24"/>
          <w:szCs w:val="24"/>
        </w:rPr>
        <w:t>наблюдение, посещение организации</w:t>
      </w:r>
      <w:r>
        <w:rPr>
          <w:rFonts w:ascii="Times New Roman" w:hAnsi="Times New Roman"/>
          <w:sz w:val="24"/>
          <w:szCs w:val="24"/>
        </w:rPr>
        <w:t xml:space="preserve"> независимыми экспертами.</w:t>
      </w:r>
    </w:p>
    <w:p w14:paraId="783A1A49" w14:textId="41E238C7" w:rsidR="007D6AC5" w:rsidRPr="00201F0B" w:rsidRDefault="00201F0B" w:rsidP="00675FB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F0B">
        <w:rPr>
          <w:rFonts w:ascii="Times New Roman" w:hAnsi="Times New Roman"/>
          <w:b/>
          <w:bCs/>
          <w:sz w:val="24"/>
          <w:szCs w:val="24"/>
        </w:rPr>
        <w:t>Функции координаторов работы по проведению независимой оценки</w:t>
      </w:r>
    </w:p>
    <w:p w14:paraId="22955899" w14:textId="7C695B63" w:rsidR="007D6AC5" w:rsidRDefault="007D6AC5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 за координацию работы по проведению независимой оценки </w:t>
      </w:r>
      <w:r w:rsidR="00201F0B">
        <w:rPr>
          <w:rFonts w:ascii="Times New Roman" w:hAnsi="Times New Roman"/>
          <w:sz w:val="24"/>
          <w:szCs w:val="24"/>
        </w:rPr>
        <w:t xml:space="preserve">в </w:t>
      </w:r>
      <w:r w:rsidR="00201F0B" w:rsidRPr="00201F0B">
        <w:rPr>
          <w:rFonts w:ascii="Times New Roman" w:hAnsi="Times New Roman"/>
          <w:sz w:val="24"/>
          <w:szCs w:val="24"/>
        </w:rPr>
        <w:t>Администрации района/города по образованию</w:t>
      </w:r>
      <w:r w:rsidR="00201F0B">
        <w:rPr>
          <w:rFonts w:ascii="Times New Roman" w:hAnsi="Times New Roman"/>
          <w:sz w:val="24"/>
          <w:szCs w:val="24"/>
        </w:rPr>
        <w:t xml:space="preserve"> осуществляют общее сопровождение процедуры независимой оценки, </w:t>
      </w:r>
      <w:r w:rsidR="007A72AB">
        <w:rPr>
          <w:rFonts w:ascii="Times New Roman" w:hAnsi="Times New Roman"/>
          <w:sz w:val="24"/>
          <w:szCs w:val="24"/>
        </w:rPr>
        <w:t xml:space="preserve">обеспечивают коммуникацию оператора, проводящего независимую оценку, </w:t>
      </w:r>
      <w:r w:rsidR="00201F0B">
        <w:rPr>
          <w:rFonts w:ascii="Times New Roman" w:hAnsi="Times New Roman"/>
          <w:sz w:val="24"/>
          <w:szCs w:val="24"/>
        </w:rPr>
        <w:t>с руководителями организаций</w:t>
      </w:r>
      <w:r w:rsidR="00DA5F26">
        <w:rPr>
          <w:rFonts w:ascii="Times New Roman" w:hAnsi="Times New Roman"/>
          <w:sz w:val="24"/>
          <w:szCs w:val="24"/>
        </w:rPr>
        <w:t xml:space="preserve"> и</w:t>
      </w:r>
      <w:r w:rsidR="007A72AB">
        <w:rPr>
          <w:rFonts w:ascii="Times New Roman" w:hAnsi="Times New Roman"/>
          <w:sz w:val="24"/>
          <w:szCs w:val="24"/>
        </w:rPr>
        <w:t xml:space="preserve"> независимыми экспертами.</w:t>
      </w:r>
    </w:p>
    <w:p w14:paraId="0801714D" w14:textId="5F033678" w:rsidR="007A72AB" w:rsidRPr="007A72AB" w:rsidRDefault="007A72AB" w:rsidP="00675FB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анкетирования родителей (законных представителей обучающихся и учащихся старше 14 лет.</w:t>
      </w:r>
    </w:p>
    <w:p w14:paraId="72C5BBE1" w14:textId="23FB95CC" w:rsidR="008A5E92" w:rsidRDefault="008A5E9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92">
        <w:rPr>
          <w:rFonts w:ascii="Times New Roman" w:hAnsi="Times New Roman"/>
          <w:sz w:val="24"/>
          <w:szCs w:val="24"/>
        </w:rPr>
        <w:t xml:space="preserve">При проведении анкетирования необходимо обеспечить участие </w:t>
      </w:r>
      <w:r w:rsidRPr="007D6AC5">
        <w:rPr>
          <w:rFonts w:ascii="Times New Roman" w:hAnsi="Times New Roman"/>
          <w:b/>
          <w:bCs/>
          <w:sz w:val="24"/>
          <w:szCs w:val="24"/>
        </w:rPr>
        <w:t>не менее 40%</w:t>
      </w:r>
      <w:r w:rsidRPr="008A5E92">
        <w:rPr>
          <w:rFonts w:ascii="Times New Roman" w:hAnsi="Times New Roman"/>
          <w:sz w:val="24"/>
          <w:szCs w:val="24"/>
        </w:rPr>
        <w:t xml:space="preserve"> родителей (законных представителей) обучающихся (воспитанников) </w:t>
      </w:r>
      <w:r w:rsidR="007D6AC5">
        <w:rPr>
          <w:rFonts w:ascii="Times New Roman" w:hAnsi="Times New Roman"/>
          <w:sz w:val="24"/>
          <w:szCs w:val="24"/>
        </w:rPr>
        <w:t xml:space="preserve">и </w:t>
      </w:r>
      <w:r w:rsidR="007D6AC5" w:rsidRPr="007D6AC5">
        <w:rPr>
          <w:rFonts w:ascii="Times New Roman" w:hAnsi="Times New Roman"/>
          <w:b/>
          <w:bCs/>
          <w:sz w:val="24"/>
          <w:szCs w:val="24"/>
        </w:rPr>
        <w:t>не менее 40% учащихся</w:t>
      </w:r>
      <w:r w:rsidR="007D6AC5">
        <w:rPr>
          <w:rFonts w:ascii="Times New Roman" w:hAnsi="Times New Roman"/>
          <w:sz w:val="24"/>
          <w:szCs w:val="24"/>
        </w:rPr>
        <w:t xml:space="preserve"> старше 14 лет в тех типах организаций, где это возможно (кроме дошкольных </w:t>
      </w:r>
      <w:r w:rsidR="007D6AC5">
        <w:rPr>
          <w:rFonts w:ascii="Times New Roman" w:hAnsi="Times New Roman"/>
          <w:sz w:val="24"/>
          <w:szCs w:val="24"/>
        </w:rPr>
        <w:lastRenderedPageBreak/>
        <w:t>образовательных учреждений)</w:t>
      </w:r>
      <w:r w:rsidRPr="008A5E92">
        <w:rPr>
          <w:rFonts w:ascii="Times New Roman" w:hAnsi="Times New Roman"/>
          <w:sz w:val="24"/>
          <w:szCs w:val="24"/>
        </w:rPr>
        <w:t>.</w:t>
      </w:r>
      <w:r w:rsidR="007D6AC5">
        <w:rPr>
          <w:rFonts w:ascii="Times New Roman" w:hAnsi="Times New Roman"/>
          <w:sz w:val="24"/>
          <w:szCs w:val="24"/>
        </w:rPr>
        <w:t xml:space="preserve"> Данные о количестве респондентов, которых необходимо опросить в каждой организации, представлены в </w:t>
      </w:r>
      <w:r w:rsidR="00AC1E3E">
        <w:rPr>
          <w:rFonts w:ascii="Times New Roman" w:hAnsi="Times New Roman"/>
          <w:sz w:val="24"/>
          <w:szCs w:val="24"/>
        </w:rPr>
        <w:t>Приложении</w:t>
      </w:r>
      <w:r w:rsidR="007D6AC5">
        <w:rPr>
          <w:rFonts w:ascii="Times New Roman" w:hAnsi="Times New Roman"/>
          <w:sz w:val="24"/>
          <w:szCs w:val="24"/>
        </w:rPr>
        <w:t xml:space="preserve"> 1.</w:t>
      </w:r>
      <w:r w:rsidR="00100409">
        <w:rPr>
          <w:rFonts w:ascii="Times New Roman" w:hAnsi="Times New Roman"/>
          <w:sz w:val="24"/>
          <w:szCs w:val="24"/>
        </w:rPr>
        <w:t xml:space="preserve"> </w:t>
      </w:r>
    </w:p>
    <w:p w14:paraId="466FD011" w14:textId="77777777" w:rsidR="001C2712" w:rsidRDefault="004E554F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родителей и учащихся </w:t>
      </w:r>
      <w:r w:rsidR="001C2712">
        <w:rPr>
          <w:rFonts w:ascii="Times New Roman" w:hAnsi="Times New Roman"/>
          <w:sz w:val="24"/>
          <w:szCs w:val="24"/>
        </w:rPr>
        <w:t>может проводиться двумя способами:</w:t>
      </w:r>
    </w:p>
    <w:p w14:paraId="7D1D17CB" w14:textId="77777777" w:rsidR="001C2712" w:rsidRDefault="004E554F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онлайн формате через портал онлайн исследований Алтайского государственного университета</w:t>
      </w:r>
      <w:r w:rsidR="001C2712">
        <w:rPr>
          <w:rFonts w:ascii="Times New Roman" w:hAnsi="Times New Roman"/>
          <w:sz w:val="24"/>
          <w:szCs w:val="24"/>
        </w:rPr>
        <w:t>;</w:t>
      </w:r>
    </w:p>
    <w:p w14:paraId="58DAB91C" w14:textId="12D94074" w:rsidR="004E554F" w:rsidRDefault="001C271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бланковом (бумажном) формате, который используется в </w:t>
      </w:r>
      <w:r w:rsidR="004E554F">
        <w:rPr>
          <w:rFonts w:ascii="Times New Roman" w:hAnsi="Times New Roman"/>
          <w:sz w:val="24"/>
          <w:szCs w:val="24"/>
        </w:rPr>
        <w:t>случае отсутствия возможности прохождения опроса в электронном виде.</w:t>
      </w:r>
    </w:p>
    <w:p w14:paraId="338A5FA8" w14:textId="7D04DF19" w:rsidR="001C2712" w:rsidRDefault="001C2712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Обращаем внимание координаторов независимой оценки, что прохождение опроса в электронном виде является предпочтительным.</w:t>
      </w:r>
    </w:p>
    <w:p w14:paraId="3EEFAFB4" w14:textId="0C6DD2F7" w:rsidR="001C2712" w:rsidRPr="001C2712" w:rsidRDefault="00632704" w:rsidP="001C2712">
      <w:pPr>
        <w:pStyle w:val="a6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2712" w:rsidRPr="001C2712">
        <w:rPr>
          <w:rFonts w:ascii="Times New Roman" w:hAnsi="Times New Roman"/>
          <w:b/>
          <w:bCs/>
          <w:sz w:val="24"/>
          <w:szCs w:val="24"/>
        </w:rPr>
        <w:t xml:space="preserve">Проведение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="001C2712" w:rsidRPr="001C2712">
        <w:rPr>
          <w:rFonts w:ascii="Times New Roman" w:hAnsi="Times New Roman"/>
          <w:b/>
          <w:bCs/>
          <w:sz w:val="24"/>
          <w:szCs w:val="24"/>
        </w:rPr>
        <w:t>посредством онлайн формы</w:t>
      </w:r>
    </w:p>
    <w:p w14:paraId="53A8D63F" w14:textId="198C69AE" w:rsidR="004E554F" w:rsidRDefault="004E554F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онлайн-форму для анкетирования родителей (законных представителей) обучающихся (воспитанников) и учащихся старше 14 лет</w:t>
      </w:r>
      <w:r w:rsidR="00F93B28">
        <w:rPr>
          <w:rFonts w:ascii="Times New Roman" w:hAnsi="Times New Roman"/>
          <w:sz w:val="24"/>
          <w:szCs w:val="24"/>
        </w:rPr>
        <w:t xml:space="preserve"> размещается на главной стране официального сайта образовательной организации в разделе «Независимая оценка качества условий осуществления образовательной деятельности». Раздел должен быть доступным для посетителей и простым для нахождения. </w:t>
      </w:r>
    </w:p>
    <w:p w14:paraId="27DAF633" w14:textId="367FA88E" w:rsidR="007D6AC5" w:rsidRDefault="00F93B28" w:rsidP="00675FB7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Электронный адрес опроса родителей (законных представителей) и учащихся старше 14 лет: </w:t>
      </w:r>
      <w:hyperlink r:id="rId9" w:tgtFrame="_blank" w:history="1">
        <w:r w:rsidR="00932B67">
          <w:rPr>
            <w:rStyle w:val="a9"/>
            <w:rFonts w:ascii="Roboto" w:hAnsi="Roboto"/>
            <w:color w:val="0F3E12"/>
            <w:sz w:val="21"/>
            <w:szCs w:val="21"/>
            <w:shd w:val="clear" w:color="auto" w:fill="FFFFFF"/>
          </w:rPr>
          <w:t>http://opros.asu.ru/index.php/323672?lang=ru</w:t>
        </w:r>
      </w:hyperlink>
    </w:p>
    <w:p w14:paraId="49E62462" w14:textId="692E1258" w:rsidR="00932B67" w:rsidRDefault="00675FB7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нажатии на ссылку респондент попадает на приветственную страницу опроса, где содержатся общие инструкции прохождения анкеты, а также содержится информация о конфиденциальности и анонимности ответов, отсутствия в опросе идентифицирующей информации, позволяющей определить личность респондента (рисунок 1).</w:t>
      </w:r>
    </w:p>
    <w:p w14:paraId="0BD3A338" w14:textId="1993ACC5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FB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3DA37F7" wp14:editId="53DEAEBB">
            <wp:extent cx="5263093" cy="3643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688" cy="36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D09D" w14:textId="40D70974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 – Страница приветствия респондента на портале онлайн-исследований Алтайского государственного университета.</w:t>
      </w:r>
    </w:p>
    <w:p w14:paraId="6AD120A9" w14:textId="5F8D7C1D" w:rsidR="00675FB7" w:rsidRDefault="00675FB7" w:rsidP="00675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респондент попадает на страницу с </w:t>
      </w:r>
      <w:r w:rsidR="0006739A">
        <w:rPr>
          <w:rFonts w:ascii="Times New Roman" w:hAnsi="Times New Roman"/>
          <w:sz w:val="24"/>
          <w:szCs w:val="24"/>
        </w:rPr>
        <w:t xml:space="preserve">фильтрующим </w:t>
      </w:r>
      <w:r>
        <w:rPr>
          <w:rFonts w:ascii="Times New Roman" w:hAnsi="Times New Roman"/>
          <w:sz w:val="24"/>
          <w:szCs w:val="24"/>
        </w:rPr>
        <w:t>вопросом, позволяющим исключить из опроса респондентов младше 14 лет (рисунок 2). Если респондент отвечает, что ему не исполнилось 14 лет, он получает сообщение о невозможности участия в опросе (рисунок 3).</w:t>
      </w:r>
    </w:p>
    <w:p w14:paraId="014253CD" w14:textId="511BCE98" w:rsidR="00675FB7" w:rsidRDefault="00675FB7" w:rsidP="00675F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FB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D3C4F7" wp14:editId="7966D9E5">
            <wp:extent cx="5940425" cy="2459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6EAB" w14:textId="495D4CC8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 – Вопрос о возрасте респондента.</w:t>
      </w:r>
    </w:p>
    <w:p w14:paraId="1B576FFF" w14:textId="51195E59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FB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829FA4E" wp14:editId="3B40B071">
            <wp:extent cx="5940425" cy="1153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5E56" w14:textId="35B20007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3 – Сообщение о невозможности участия в опросе для лиц младше 14 лет.</w:t>
      </w:r>
    </w:p>
    <w:p w14:paraId="08B7DD18" w14:textId="43F2F794" w:rsidR="00675FB7" w:rsidRDefault="00675FB7" w:rsidP="00675F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10B245" w14:textId="3FB87F1C" w:rsidR="00675FB7" w:rsidRDefault="00D81EAB" w:rsidP="00D81E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прохождения </w:t>
      </w:r>
      <w:r w:rsidR="0006739A">
        <w:rPr>
          <w:rFonts w:ascii="Times New Roman" w:hAnsi="Times New Roman"/>
          <w:sz w:val="24"/>
          <w:szCs w:val="24"/>
        </w:rPr>
        <w:t xml:space="preserve">возрастного фильтра респонденту необходимо указать тип образовательной организации и выбрать организацию, которую он будет оценивать, а затем – определить свою роль в организации – обучающийся, родитель (законный представитель) или указать иную роль (рисунки 4 и 5). </w:t>
      </w:r>
    </w:p>
    <w:p w14:paraId="23F13036" w14:textId="56EB19BF" w:rsidR="0006739A" w:rsidRDefault="0006739A" w:rsidP="00D81E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следуют основные вопросы анкеты, ответив на которые требуется нажать кнопку «Отправить», после чего появится сообщение об окончании опроса (рисунок 6).</w:t>
      </w:r>
    </w:p>
    <w:p w14:paraId="1447945F" w14:textId="24A7066E" w:rsidR="001C2712" w:rsidRPr="00632704" w:rsidRDefault="001C2712" w:rsidP="00D81E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всего этапа сбора первичной</w:t>
      </w:r>
      <w:r w:rsidR="00632704">
        <w:rPr>
          <w:rFonts w:ascii="Times New Roman" w:hAnsi="Times New Roman"/>
          <w:sz w:val="24"/>
          <w:szCs w:val="24"/>
        </w:rPr>
        <w:t xml:space="preserve"> информации</w:t>
      </w:r>
      <w:r w:rsidR="00844A91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>1.09</w:t>
      </w:r>
      <w:r w:rsidR="00844A91">
        <w:rPr>
          <w:rFonts w:ascii="Times New Roman" w:hAnsi="Times New Roman"/>
          <w:sz w:val="24"/>
          <w:szCs w:val="24"/>
        </w:rPr>
        <w:t>.2020–</w:t>
      </w:r>
      <w:r>
        <w:rPr>
          <w:rFonts w:ascii="Times New Roman" w:hAnsi="Times New Roman"/>
          <w:sz w:val="24"/>
          <w:szCs w:val="24"/>
        </w:rPr>
        <w:t>21.10.</w:t>
      </w:r>
      <w:r w:rsidR="00844A91">
        <w:rPr>
          <w:rFonts w:ascii="Times New Roman" w:hAnsi="Times New Roman"/>
          <w:sz w:val="24"/>
          <w:szCs w:val="24"/>
        </w:rPr>
        <w:t>2020)</w:t>
      </w:r>
      <w:r>
        <w:rPr>
          <w:rFonts w:ascii="Times New Roman" w:hAnsi="Times New Roman"/>
          <w:sz w:val="24"/>
          <w:szCs w:val="24"/>
        </w:rPr>
        <w:t xml:space="preserve">, координаторы работы по проведению независимой оценки будут получать </w:t>
      </w:r>
      <w:r w:rsidR="00B6126D">
        <w:rPr>
          <w:rFonts w:ascii="Times New Roman" w:hAnsi="Times New Roman"/>
          <w:sz w:val="24"/>
          <w:szCs w:val="24"/>
        </w:rPr>
        <w:t xml:space="preserve">от оператора </w:t>
      </w:r>
      <w:r w:rsidR="00844A91">
        <w:rPr>
          <w:rFonts w:ascii="Times New Roman" w:hAnsi="Times New Roman"/>
          <w:sz w:val="24"/>
          <w:szCs w:val="24"/>
        </w:rPr>
        <w:t xml:space="preserve">по электронной почте </w:t>
      </w:r>
      <w:r>
        <w:rPr>
          <w:rFonts w:ascii="Times New Roman" w:hAnsi="Times New Roman"/>
          <w:sz w:val="24"/>
          <w:szCs w:val="24"/>
        </w:rPr>
        <w:t>информацию</w:t>
      </w:r>
      <w:r w:rsidR="00844A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результатах анкетирования по курируемым организациям</w:t>
      </w:r>
      <w:r w:rsidR="00632704">
        <w:rPr>
          <w:rFonts w:ascii="Times New Roman" w:hAnsi="Times New Roman"/>
          <w:sz w:val="24"/>
          <w:szCs w:val="24"/>
        </w:rPr>
        <w:t xml:space="preserve"> для того, чтобы контролировать процесс набора данных и выполнения требований по количеству анкет, необходимых для анализа. Такая информация будет направляться координаторам еженедельно в виде общего отчета по всем организациям. В случае необходимости получения дополнительной информации, необходимо отправить запрос на адрес </w:t>
      </w:r>
      <w:hyperlink r:id="rId13" w:history="1">
        <w:r w:rsidR="00632704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daria</w:t>
        </w:r>
        <w:r w:rsidR="00632704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632704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omelchenko</w:t>
        </w:r>
        <w:r w:rsidR="00632704" w:rsidRPr="00CF3509">
          <w:rPr>
            <w:rStyle w:val="a9"/>
            <w:rFonts w:ascii="Times New Roman" w:hAnsi="Times New Roman"/>
            <w:sz w:val="24"/>
            <w:szCs w:val="24"/>
          </w:rPr>
          <w:t>@</w:t>
        </w:r>
        <w:r w:rsidR="00632704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632704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632704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32704" w:rsidRPr="00632704">
        <w:rPr>
          <w:rFonts w:ascii="Times New Roman" w:hAnsi="Times New Roman"/>
          <w:sz w:val="24"/>
          <w:szCs w:val="24"/>
        </w:rPr>
        <w:t xml:space="preserve"> (</w:t>
      </w:r>
      <w:r w:rsidR="00632704">
        <w:rPr>
          <w:rFonts w:ascii="Times New Roman" w:hAnsi="Times New Roman"/>
          <w:sz w:val="24"/>
          <w:szCs w:val="24"/>
        </w:rPr>
        <w:t>Омельченко Дарь</w:t>
      </w:r>
      <w:r w:rsidR="003C4497">
        <w:rPr>
          <w:rFonts w:ascii="Times New Roman" w:hAnsi="Times New Roman"/>
          <w:sz w:val="24"/>
          <w:szCs w:val="24"/>
        </w:rPr>
        <w:t>е</w:t>
      </w:r>
      <w:r w:rsidR="00632704">
        <w:rPr>
          <w:rFonts w:ascii="Times New Roman" w:hAnsi="Times New Roman"/>
          <w:sz w:val="24"/>
          <w:szCs w:val="24"/>
        </w:rPr>
        <w:t xml:space="preserve"> Алексеевн</w:t>
      </w:r>
      <w:r w:rsidR="003C4497">
        <w:rPr>
          <w:rFonts w:ascii="Times New Roman" w:hAnsi="Times New Roman"/>
          <w:sz w:val="24"/>
          <w:szCs w:val="24"/>
        </w:rPr>
        <w:t>е</w:t>
      </w:r>
      <w:r w:rsidR="00632704">
        <w:rPr>
          <w:rFonts w:ascii="Times New Roman" w:hAnsi="Times New Roman"/>
          <w:sz w:val="24"/>
          <w:szCs w:val="24"/>
        </w:rPr>
        <w:t>).</w:t>
      </w:r>
      <w:r w:rsidR="00100409">
        <w:rPr>
          <w:rFonts w:ascii="Times New Roman" w:hAnsi="Times New Roman"/>
          <w:sz w:val="24"/>
          <w:szCs w:val="24"/>
        </w:rPr>
        <w:t xml:space="preserve"> </w:t>
      </w:r>
      <w:r w:rsidR="003C4497">
        <w:rPr>
          <w:rFonts w:ascii="Times New Roman" w:hAnsi="Times New Roman"/>
          <w:sz w:val="24"/>
          <w:szCs w:val="24"/>
        </w:rPr>
        <w:t xml:space="preserve">В свою очередь, представители образовательных организаций направляют оператору данные об общей численности обучающихся старше 14 лет (кроме дошкольных образовательных организаций) по адресу </w:t>
      </w:r>
      <w:hyperlink r:id="rId14" w:history="1">
        <w:r w:rsidR="003C4497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daria</w:t>
        </w:r>
        <w:r w:rsidR="003C4497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3C4497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omelchenko</w:t>
        </w:r>
        <w:r w:rsidR="003C4497" w:rsidRPr="00CF3509">
          <w:rPr>
            <w:rStyle w:val="a9"/>
            <w:rFonts w:ascii="Times New Roman" w:hAnsi="Times New Roman"/>
            <w:sz w:val="24"/>
            <w:szCs w:val="24"/>
          </w:rPr>
          <w:t>@</w:t>
        </w:r>
        <w:r w:rsidR="003C4497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3C4497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3C4497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C4497" w:rsidRPr="00632704">
        <w:rPr>
          <w:rFonts w:ascii="Times New Roman" w:hAnsi="Times New Roman"/>
          <w:sz w:val="24"/>
          <w:szCs w:val="24"/>
        </w:rPr>
        <w:t xml:space="preserve"> (</w:t>
      </w:r>
      <w:r w:rsidR="003C4497">
        <w:rPr>
          <w:rFonts w:ascii="Times New Roman" w:hAnsi="Times New Roman"/>
          <w:sz w:val="24"/>
          <w:szCs w:val="24"/>
        </w:rPr>
        <w:t>Омельченко Дарье Алексеевне).</w:t>
      </w:r>
    </w:p>
    <w:p w14:paraId="1E48BE52" w14:textId="428AEC4F" w:rsidR="00D81EAB" w:rsidRDefault="0006739A" w:rsidP="000673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739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FD84EFD" wp14:editId="5E61B393">
            <wp:extent cx="5761990" cy="3362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5679" b="2929"/>
                    <a:stretch/>
                  </pic:blipFill>
                  <pic:spPr bwMode="auto">
                    <a:xfrm>
                      <a:off x="0" y="0"/>
                      <a:ext cx="576199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86199" w14:textId="1E9AA809" w:rsidR="0006739A" w:rsidRDefault="0006739A" w:rsidP="000673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 – Выбор типа и наименования организации.</w:t>
      </w:r>
    </w:p>
    <w:p w14:paraId="2E2D157F" w14:textId="74F8BE93" w:rsidR="0006739A" w:rsidRDefault="0006739A" w:rsidP="000673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73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3E741B" wp14:editId="09875539">
            <wp:extent cx="5940425" cy="2705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F8B4" w14:textId="7F0625BF" w:rsidR="0006739A" w:rsidRDefault="0006739A" w:rsidP="000673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 – Выбор роли респондента в образовательной организации.</w:t>
      </w:r>
    </w:p>
    <w:p w14:paraId="29F8CAAA" w14:textId="7527B07C" w:rsidR="0006739A" w:rsidRDefault="001C2712" w:rsidP="000673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71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D4B576" wp14:editId="5E4416B3">
            <wp:extent cx="5940425" cy="13703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6EA0" w14:textId="78A49FC5" w:rsidR="001C2712" w:rsidRDefault="001C2712" w:rsidP="000673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6 – Сообщение об окончании опроса.</w:t>
      </w:r>
    </w:p>
    <w:p w14:paraId="5E923E81" w14:textId="4CCFC3E3" w:rsidR="001C2712" w:rsidRPr="00632704" w:rsidRDefault="00632704" w:rsidP="00632704">
      <w:pPr>
        <w:pStyle w:val="a6"/>
        <w:numPr>
          <w:ilvl w:val="1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2704">
        <w:rPr>
          <w:rFonts w:ascii="Times New Roman" w:hAnsi="Times New Roman"/>
          <w:b/>
          <w:bCs/>
          <w:sz w:val="24"/>
          <w:szCs w:val="24"/>
        </w:rPr>
        <w:t xml:space="preserve">Проведение </w:t>
      </w:r>
      <w:r>
        <w:rPr>
          <w:rFonts w:ascii="Times New Roman" w:hAnsi="Times New Roman"/>
          <w:b/>
          <w:bCs/>
          <w:sz w:val="24"/>
          <w:szCs w:val="24"/>
        </w:rPr>
        <w:t>анкетирования с помощью бумажных бланков.</w:t>
      </w:r>
    </w:p>
    <w:p w14:paraId="731337CA" w14:textId="0D64F0B8" w:rsidR="00632704" w:rsidRDefault="00A30D82" w:rsidP="006327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у организации, родителей и обучающихся отсутствует</w:t>
      </w:r>
      <w:r w:rsidR="00632704">
        <w:rPr>
          <w:rFonts w:ascii="Times New Roman" w:hAnsi="Times New Roman"/>
          <w:sz w:val="24"/>
          <w:szCs w:val="24"/>
        </w:rPr>
        <w:t xml:space="preserve"> доступ в Интернет и </w:t>
      </w:r>
      <w:r>
        <w:rPr>
          <w:rFonts w:ascii="Times New Roman" w:hAnsi="Times New Roman"/>
          <w:sz w:val="24"/>
          <w:szCs w:val="24"/>
        </w:rPr>
        <w:t xml:space="preserve">имеются непреодолимые </w:t>
      </w:r>
      <w:r w:rsidR="00632704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ы</w:t>
      </w:r>
      <w:r w:rsidR="00632704">
        <w:rPr>
          <w:rFonts w:ascii="Times New Roman" w:hAnsi="Times New Roman"/>
          <w:sz w:val="24"/>
          <w:szCs w:val="24"/>
        </w:rPr>
        <w:t xml:space="preserve"> с проведением независимой оценк</w:t>
      </w:r>
      <w:r>
        <w:rPr>
          <w:rFonts w:ascii="Times New Roman" w:hAnsi="Times New Roman"/>
          <w:sz w:val="24"/>
          <w:szCs w:val="24"/>
        </w:rPr>
        <w:t>и</w:t>
      </w:r>
      <w:r w:rsidR="00632704">
        <w:rPr>
          <w:rFonts w:ascii="Times New Roman" w:hAnsi="Times New Roman"/>
          <w:sz w:val="24"/>
          <w:szCs w:val="24"/>
        </w:rPr>
        <w:t xml:space="preserve"> в электронном виде</w:t>
      </w:r>
      <w:r>
        <w:rPr>
          <w:rFonts w:ascii="Times New Roman" w:hAnsi="Times New Roman"/>
          <w:sz w:val="24"/>
          <w:szCs w:val="24"/>
        </w:rPr>
        <w:t>,</w:t>
      </w:r>
      <w:r w:rsidR="00632704">
        <w:rPr>
          <w:rFonts w:ascii="Times New Roman" w:hAnsi="Times New Roman"/>
          <w:sz w:val="24"/>
          <w:szCs w:val="24"/>
        </w:rPr>
        <w:t xml:space="preserve"> возможно проведени</w:t>
      </w:r>
      <w:r>
        <w:rPr>
          <w:rFonts w:ascii="Times New Roman" w:hAnsi="Times New Roman"/>
          <w:sz w:val="24"/>
          <w:szCs w:val="24"/>
        </w:rPr>
        <w:t>е</w:t>
      </w:r>
      <w:r w:rsidR="00632704">
        <w:rPr>
          <w:rFonts w:ascii="Times New Roman" w:hAnsi="Times New Roman"/>
          <w:sz w:val="24"/>
          <w:szCs w:val="24"/>
        </w:rPr>
        <w:t xml:space="preserve"> анкетирования родителей и учащихся в традиционном (бланковом) формате.</w:t>
      </w:r>
    </w:p>
    <w:p w14:paraId="7766D494" w14:textId="4EF0CE53" w:rsidR="00A30D82" w:rsidRPr="00632704" w:rsidRDefault="00A30D82" w:rsidP="006327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ответственные за проведение независимой оценки в образовательной организации распечатывают нужное количество экземпляров анкеты и организуют анкетирование в образовательной организации. Далее, заполненные анкеты отправляются оператору в печатном (бумажном) виде </w:t>
      </w:r>
      <w:r w:rsidR="00C0348A">
        <w:rPr>
          <w:rFonts w:ascii="Times New Roman" w:hAnsi="Times New Roman"/>
          <w:sz w:val="24"/>
          <w:szCs w:val="24"/>
        </w:rPr>
        <w:t>по почте или иным способом.</w:t>
      </w:r>
    </w:p>
    <w:p w14:paraId="53295D97" w14:textId="230C718E" w:rsidR="00632704" w:rsidRDefault="004F28EF" w:rsidP="00CF4092">
      <w:pPr>
        <w:pStyle w:val="a6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3F3F1D">
        <w:rPr>
          <w:rFonts w:ascii="Times New Roman" w:hAnsi="Times New Roman"/>
          <w:b/>
          <w:bCs/>
          <w:sz w:val="24"/>
          <w:szCs w:val="24"/>
        </w:rPr>
        <w:t>аблюдени</w:t>
      </w:r>
      <w:r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3F3F1D">
        <w:rPr>
          <w:rFonts w:ascii="Times New Roman" w:hAnsi="Times New Roman"/>
          <w:b/>
          <w:bCs/>
          <w:sz w:val="24"/>
          <w:szCs w:val="24"/>
        </w:rPr>
        <w:t>и оценк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3F3F1D">
        <w:rPr>
          <w:rFonts w:ascii="Times New Roman" w:hAnsi="Times New Roman"/>
          <w:b/>
          <w:bCs/>
          <w:sz w:val="24"/>
          <w:szCs w:val="24"/>
        </w:rPr>
        <w:t xml:space="preserve"> условий </w:t>
      </w:r>
      <w:r w:rsidR="00B936B0">
        <w:rPr>
          <w:rFonts w:ascii="Times New Roman" w:hAnsi="Times New Roman"/>
          <w:b/>
          <w:bCs/>
          <w:sz w:val="24"/>
          <w:szCs w:val="24"/>
        </w:rPr>
        <w:t xml:space="preserve">в организации </w:t>
      </w:r>
      <w:r w:rsidR="003F3F1D">
        <w:rPr>
          <w:rFonts w:ascii="Times New Roman" w:hAnsi="Times New Roman"/>
          <w:b/>
          <w:bCs/>
          <w:sz w:val="24"/>
          <w:szCs w:val="24"/>
        </w:rPr>
        <w:t>независимыми экспертами.</w:t>
      </w:r>
    </w:p>
    <w:p w14:paraId="199A1BCA" w14:textId="4F9C8420" w:rsidR="003F3F1D" w:rsidRDefault="000B1E7F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E7F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ряда показателей </w:t>
      </w:r>
      <w:r w:rsidR="00492F8B">
        <w:rPr>
          <w:rFonts w:ascii="Times New Roman" w:hAnsi="Times New Roman"/>
          <w:sz w:val="24"/>
          <w:szCs w:val="24"/>
        </w:rPr>
        <w:t xml:space="preserve">независимой оценки качества условий возможен только на </w:t>
      </w:r>
      <w:r w:rsidR="00852F91">
        <w:rPr>
          <w:rFonts w:ascii="Times New Roman" w:hAnsi="Times New Roman"/>
          <w:sz w:val="24"/>
          <w:szCs w:val="24"/>
        </w:rPr>
        <w:t xml:space="preserve">основе результатов посещения организации </w:t>
      </w:r>
      <w:r w:rsidR="00B936B0">
        <w:rPr>
          <w:rFonts w:ascii="Times New Roman" w:hAnsi="Times New Roman"/>
          <w:sz w:val="24"/>
          <w:szCs w:val="24"/>
        </w:rPr>
        <w:t>и оценки информации, представленной на стенде образовательной организации. С этой целью координаторами проведения оценки от органов образования и руководителями образовательных организации формируется список независимых экспертов из числа родительской общественности</w:t>
      </w:r>
      <w:r w:rsidR="009542B9">
        <w:rPr>
          <w:rFonts w:ascii="Times New Roman" w:hAnsi="Times New Roman"/>
          <w:sz w:val="24"/>
          <w:szCs w:val="24"/>
        </w:rPr>
        <w:t xml:space="preserve"> (членов родительских комитетов, попечительских советов, советов родителей и т.д.).</w:t>
      </w:r>
      <w:r w:rsidR="002C4C96">
        <w:rPr>
          <w:rFonts w:ascii="Times New Roman" w:hAnsi="Times New Roman"/>
          <w:sz w:val="24"/>
          <w:szCs w:val="24"/>
        </w:rPr>
        <w:t xml:space="preserve"> Главный критерий </w:t>
      </w:r>
      <w:r w:rsidR="00213CB6">
        <w:rPr>
          <w:rFonts w:ascii="Times New Roman" w:hAnsi="Times New Roman"/>
          <w:sz w:val="24"/>
          <w:szCs w:val="24"/>
        </w:rPr>
        <w:t>отбора для включения в список независимых экспертов – отсутствие конфликта интересов между независимым экспертом и оцениваемой им образовательной организацией.</w:t>
      </w:r>
    </w:p>
    <w:p w14:paraId="326B06EA" w14:textId="4E098513" w:rsidR="009542B9" w:rsidRDefault="009542B9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Независимые эксперты лично посещают образовательную организацию и оценивают ее по критериям </w:t>
      </w:r>
      <w:r w:rsidRPr="009542B9">
        <w:rPr>
          <w:rFonts w:ascii="Times New Roman" w:hAnsi="Times New Roman"/>
          <w:sz w:val="24"/>
          <w:szCs w:val="24"/>
        </w:rPr>
        <w:t>комфортности условий предоставления услуг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42B9">
        <w:rPr>
          <w:rFonts w:ascii="Times New Roman" w:hAnsi="Times New Roman"/>
          <w:sz w:val="24"/>
          <w:szCs w:val="24"/>
        </w:rPr>
        <w:t>доступности услуг для лиц с ограниченными возможностями здоровья</w:t>
      </w:r>
      <w:r w:rsidR="002C4C96">
        <w:rPr>
          <w:rFonts w:ascii="Times New Roman" w:hAnsi="Times New Roman"/>
          <w:sz w:val="24"/>
          <w:szCs w:val="24"/>
        </w:rPr>
        <w:t xml:space="preserve">, </w:t>
      </w:r>
      <w:r w:rsidR="002C4C96" w:rsidRPr="002C4C96">
        <w:rPr>
          <w:rFonts w:ascii="Times New Roman" w:hAnsi="Times New Roman"/>
          <w:sz w:val="24"/>
          <w:szCs w:val="24"/>
        </w:rPr>
        <w:t>условий доступности, позволяющих инвалидам получать образовательные услуги наравне с другими</w:t>
      </w:r>
      <w:r w:rsidR="002C4C96">
        <w:rPr>
          <w:rFonts w:ascii="Times New Roman" w:hAnsi="Times New Roman"/>
          <w:sz w:val="24"/>
          <w:szCs w:val="24"/>
        </w:rPr>
        <w:t xml:space="preserve"> и </w:t>
      </w:r>
      <w:r w:rsidR="002C4C96" w:rsidRPr="002C4C96">
        <w:rPr>
          <w:rFonts w:ascii="Times New Roman" w:hAnsi="Times New Roman"/>
          <w:sz w:val="24"/>
          <w:szCs w:val="24"/>
        </w:rPr>
        <w:t>наличи</w:t>
      </w:r>
      <w:r w:rsidR="002C4C96">
        <w:rPr>
          <w:rFonts w:ascii="Times New Roman" w:hAnsi="Times New Roman"/>
          <w:sz w:val="24"/>
          <w:szCs w:val="24"/>
        </w:rPr>
        <w:t>я</w:t>
      </w:r>
      <w:r w:rsidR="002C4C96" w:rsidRPr="002C4C96">
        <w:rPr>
          <w:rFonts w:ascii="Times New Roman" w:hAnsi="Times New Roman"/>
          <w:sz w:val="24"/>
          <w:szCs w:val="24"/>
        </w:rPr>
        <w:t xml:space="preserve"> информации об образовательной организации на информационных стендах</w:t>
      </w:r>
      <w:r w:rsidR="002C4C96">
        <w:rPr>
          <w:rFonts w:ascii="Times New Roman" w:hAnsi="Times New Roman"/>
          <w:sz w:val="24"/>
          <w:szCs w:val="24"/>
        </w:rPr>
        <w:t>.</w:t>
      </w:r>
      <w:r w:rsidR="00213CB6">
        <w:rPr>
          <w:rFonts w:ascii="Times New Roman" w:hAnsi="Times New Roman"/>
          <w:sz w:val="24"/>
          <w:szCs w:val="24"/>
        </w:rPr>
        <w:t xml:space="preserve"> Сопровождение независимых экспертов со стороны образовательной организации во время оценивания </w:t>
      </w:r>
      <w:r w:rsidR="00213CB6" w:rsidRPr="00213CB6">
        <w:rPr>
          <w:rFonts w:ascii="Times New Roman" w:hAnsi="Times New Roman"/>
          <w:sz w:val="24"/>
          <w:szCs w:val="24"/>
          <w:u w:val="single"/>
        </w:rPr>
        <w:t>не допускается</w:t>
      </w:r>
      <w:r w:rsidR="00213CB6">
        <w:rPr>
          <w:rFonts w:ascii="Times New Roman" w:hAnsi="Times New Roman"/>
          <w:sz w:val="24"/>
          <w:szCs w:val="24"/>
        </w:rPr>
        <w:t>.</w:t>
      </w:r>
    </w:p>
    <w:p w14:paraId="38D5FD76" w14:textId="419C3484" w:rsidR="009542B9" w:rsidRPr="00213CB6" w:rsidRDefault="002C4C96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CB6">
        <w:rPr>
          <w:rFonts w:ascii="Times New Roman" w:hAnsi="Times New Roman"/>
          <w:sz w:val="24"/>
          <w:szCs w:val="24"/>
        </w:rPr>
        <w:t xml:space="preserve">По результатам посещения организации эксперты </w:t>
      </w:r>
      <w:r w:rsidR="009542B9" w:rsidRPr="00213CB6">
        <w:rPr>
          <w:rFonts w:ascii="Times New Roman" w:hAnsi="Times New Roman"/>
          <w:sz w:val="24"/>
          <w:szCs w:val="24"/>
        </w:rPr>
        <w:t xml:space="preserve">заполняют бланк экспертной оценки качества условий оказания услуг образовательной организацией в </w:t>
      </w:r>
      <w:r w:rsidRPr="00213CB6">
        <w:rPr>
          <w:rFonts w:ascii="Times New Roman" w:hAnsi="Times New Roman"/>
          <w:sz w:val="24"/>
          <w:szCs w:val="24"/>
        </w:rPr>
        <w:t xml:space="preserve">бумажном или </w:t>
      </w:r>
      <w:r w:rsidR="009542B9" w:rsidRPr="00213CB6">
        <w:rPr>
          <w:rFonts w:ascii="Times New Roman" w:hAnsi="Times New Roman"/>
          <w:sz w:val="24"/>
          <w:szCs w:val="24"/>
        </w:rPr>
        <w:t>электронном виде.</w:t>
      </w:r>
    </w:p>
    <w:p w14:paraId="398C80B6" w14:textId="6418DBAE" w:rsidR="009542B9" w:rsidRPr="00213CB6" w:rsidRDefault="009542B9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CB6">
        <w:rPr>
          <w:rFonts w:ascii="Times New Roman" w:hAnsi="Times New Roman"/>
          <w:sz w:val="24"/>
          <w:szCs w:val="24"/>
        </w:rPr>
        <w:t>Онлайн форма для заполнения независимыми экспертами:</w:t>
      </w:r>
    </w:p>
    <w:p w14:paraId="28B086B1" w14:textId="0028B907" w:rsidR="009542B9" w:rsidRDefault="00ED0644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r w:rsidR="009542B9" w:rsidRPr="00213CB6">
          <w:rPr>
            <w:rStyle w:val="a9"/>
            <w:rFonts w:ascii="Times New Roman" w:hAnsi="Times New Roman"/>
            <w:color w:val="0F3E12"/>
            <w:sz w:val="24"/>
            <w:szCs w:val="24"/>
            <w:shd w:val="clear" w:color="auto" w:fill="FFFFFF"/>
          </w:rPr>
          <w:t>http://opros.asu.ru/index.php/675652?lang=ru</w:t>
        </w:r>
      </w:hyperlink>
    </w:p>
    <w:p w14:paraId="354EE728" w14:textId="55D8B015" w:rsidR="007465C9" w:rsidRPr="00213CB6" w:rsidRDefault="00ED0644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tgtFrame="_blank" w:history="1">
        <w:r w:rsidR="007465C9">
          <w:rPr>
            <w:rStyle w:val="a9"/>
            <w:rFonts w:ascii="Roboto" w:hAnsi="Roboto"/>
            <w:color w:val="328637"/>
            <w:sz w:val="21"/>
            <w:szCs w:val="21"/>
            <w:shd w:val="clear" w:color="auto" w:fill="FFFFFF"/>
          </w:rPr>
          <w:t>http://opros.asu.ru/index.php/675652?lang=ru</w:t>
        </w:r>
      </w:hyperlink>
    </w:p>
    <w:p w14:paraId="43F9E20A" w14:textId="43187461" w:rsidR="009542B9" w:rsidRDefault="009542B9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CB6">
        <w:rPr>
          <w:rFonts w:ascii="Times New Roman" w:hAnsi="Times New Roman"/>
          <w:sz w:val="24"/>
          <w:szCs w:val="24"/>
        </w:rPr>
        <w:t xml:space="preserve">В случае отсутствия доступа в Интернет у независимого эксперта он может заполнить бланк экспертной оценки в бумажном виде и отправить по электронной почте </w:t>
      </w:r>
      <w:r w:rsidRPr="00213CB6">
        <w:rPr>
          <w:rFonts w:ascii="Times New Roman" w:hAnsi="Times New Roman"/>
          <w:sz w:val="24"/>
          <w:szCs w:val="24"/>
        </w:rPr>
        <w:lastRenderedPageBreak/>
        <w:t xml:space="preserve">по адресу </w:t>
      </w:r>
      <w:hyperlink r:id="rId20" w:history="1">
        <w:r w:rsidRPr="00213CB6">
          <w:rPr>
            <w:rStyle w:val="a9"/>
            <w:rFonts w:ascii="Times New Roman" w:hAnsi="Times New Roman"/>
            <w:sz w:val="24"/>
            <w:szCs w:val="24"/>
            <w:lang w:val="en-US"/>
          </w:rPr>
          <w:t>daria</w:t>
        </w:r>
        <w:r w:rsidRPr="00213C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13CB6">
          <w:rPr>
            <w:rStyle w:val="a9"/>
            <w:rFonts w:ascii="Times New Roman" w:hAnsi="Times New Roman"/>
            <w:sz w:val="24"/>
            <w:szCs w:val="24"/>
            <w:lang w:val="en-US"/>
          </w:rPr>
          <w:t>omelchenko</w:t>
        </w:r>
        <w:r w:rsidRPr="00213CB6">
          <w:rPr>
            <w:rStyle w:val="a9"/>
            <w:rFonts w:ascii="Times New Roman" w:hAnsi="Times New Roman"/>
            <w:sz w:val="24"/>
            <w:szCs w:val="24"/>
          </w:rPr>
          <w:t>@</w:t>
        </w:r>
        <w:r w:rsidRPr="00213CB6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213CB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213CB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3CB6">
        <w:rPr>
          <w:rFonts w:ascii="Times New Roman" w:hAnsi="Times New Roman"/>
          <w:sz w:val="24"/>
          <w:szCs w:val="24"/>
        </w:rPr>
        <w:t>.</w:t>
      </w:r>
      <w:r w:rsidR="004F28EF">
        <w:rPr>
          <w:rFonts w:ascii="Times New Roman" w:hAnsi="Times New Roman"/>
          <w:sz w:val="24"/>
          <w:szCs w:val="24"/>
        </w:rPr>
        <w:t xml:space="preserve"> </w:t>
      </w:r>
      <w:r w:rsidR="006B24F3">
        <w:rPr>
          <w:rFonts w:ascii="Times New Roman" w:hAnsi="Times New Roman"/>
          <w:sz w:val="24"/>
          <w:szCs w:val="24"/>
        </w:rPr>
        <w:t>К</w:t>
      </w:r>
      <w:r w:rsidR="004F28EF">
        <w:rPr>
          <w:rFonts w:ascii="Times New Roman" w:hAnsi="Times New Roman"/>
          <w:sz w:val="24"/>
          <w:szCs w:val="24"/>
        </w:rPr>
        <w:t xml:space="preserve"> бумажным бланкам оценки прилагается заполненное согласие на обработку персональных данных. В случае заполнения электронного варианта такое согласие не требуется.</w:t>
      </w:r>
    </w:p>
    <w:p w14:paraId="6F67B4C1" w14:textId="091FE23A" w:rsidR="00213CB6" w:rsidRDefault="00213CB6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бланка экспертной оценки независимые эксперты указывают свои контактные данные (ФИО и номер телефона) для возможности уточнения информации и контроля соблюдения со стороны оператора.</w:t>
      </w:r>
    </w:p>
    <w:p w14:paraId="27367628" w14:textId="7806ED4F" w:rsidR="00213CB6" w:rsidRDefault="00213CB6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образовательная организация оценивается одним независимым экспертом.</w:t>
      </w:r>
    </w:p>
    <w:p w14:paraId="3CCAE676" w14:textId="369EC76B" w:rsidR="00213CB6" w:rsidRPr="00213CB6" w:rsidRDefault="00213CB6" w:rsidP="00213CB6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3CB6">
        <w:rPr>
          <w:rFonts w:ascii="Times New Roman" w:hAnsi="Times New Roman"/>
          <w:b/>
          <w:bCs/>
          <w:sz w:val="24"/>
          <w:szCs w:val="24"/>
        </w:rPr>
        <w:t>Информационное сопровождение со стороны оператора</w:t>
      </w:r>
    </w:p>
    <w:p w14:paraId="1DFC35E5" w14:textId="6F25FE4D" w:rsidR="00213CB6" w:rsidRDefault="00783CD2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осуществляет непосредственный сбор первичной информации посредством онлайн-формы для анкетирования родителей (законных представителей) и учащихся образовательных организаций, онлайн-формы для сбора данных по результатам оценки условий в образовательной организации независимыми экспертами, производит ввод данных, полученные на бумажных носителям, в электронные таблицы, осуществляет подсчет показателей независимой оценки, формирует рейтинги образовательных организаций, разрабатывает рекомендации по улучшению условий оказания услуг образовательными организации с учетом специфики их деятельности.</w:t>
      </w:r>
    </w:p>
    <w:p w14:paraId="1F99B0B5" w14:textId="21297E52" w:rsidR="00783CD2" w:rsidRDefault="00783CD2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вопросам, связанным с проведением независимой оценки, можно обращаться к руководителю проекта </w:t>
      </w:r>
      <w:r w:rsidR="007F63D3">
        <w:rPr>
          <w:rFonts w:ascii="Times New Roman" w:hAnsi="Times New Roman"/>
          <w:sz w:val="24"/>
          <w:szCs w:val="24"/>
        </w:rPr>
        <w:t xml:space="preserve">Максимовой Светлане Геннадьевна (моб. тел. 8 913 215 6082, </w:t>
      </w:r>
      <w:hyperlink r:id="rId21" w:history="1">
        <w:r w:rsidR="006B24F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svet</w:t>
        </w:r>
        <w:r w:rsidR="006B24F3" w:rsidRPr="00CF3509">
          <w:rPr>
            <w:rStyle w:val="a9"/>
            <w:rFonts w:ascii="Times New Roman" w:hAnsi="Times New Roman"/>
            <w:sz w:val="24"/>
            <w:szCs w:val="24"/>
          </w:rPr>
          <w:t>-</w:t>
        </w:r>
        <w:r w:rsidR="006B24F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maximova</w:t>
        </w:r>
        <w:r w:rsidR="006B24F3" w:rsidRPr="00CF3509">
          <w:rPr>
            <w:rStyle w:val="a9"/>
            <w:rFonts w:ascii="Times New Roman" w:hAnsi="Times New Roman"/>
            <w:sz w:val="24"/>
            <w:szCs w:val="24"/>
          </w:rPr>
          <w:t>@</w:t>
        </w:r>
        <w:r w:rsidR="006B24F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="006B24F3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6B24F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63D3" w:rsidRPr="007F63D3">
        <w:rPr>
          <w:rFonts w:ascii="Times New Roman" w:hAnsi="Times New Roman"/>
          <w:sz w:val="24"/>
          <w:szCs w:val="24"/>
        </w:rPr>
        <w:t xml:space="preserve">), </w:t>
      </w:r>
      <w:r w:rsidR="007F63D3">
        <w:rPr>
          <w:rFonts w:ascii="Times New Roman" w:hAnsi="Times New Roman"/>
          <w:sz w:val="24"/>
          <w:szCs w:val="24"/>
        </w:rPr>
        <w:t xml:space="preserve">координаторам проекта – Омельченко Дарье Алексеевне (моб. тел. 8 913 214 8119, </w:t>
      </w:r>
      <w:hyperlink r:id="rId22" w:history="1">
        <w:r w:rsidR="007F63D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daria</w:t>
        </w:r>
        <w:r w:rsidR="007F63D3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7F63D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omelchenko</w:t>
        </w:r>
        <w:r w:rsidR="007F63D3" w:rsidRPr="00CF3509">
          <w:rPr>
            <w:rStyle w:val="a9"/>
            <w:rFonts w:ascii="Times New Roman" w:hAnsi="Times New Roman"/>
            <w:sz w:val="24"/>
            <w:szCs w:val="24"/>
          </w:rPr>
          <w:t>@</w:t>
        </w:r>
        <w:r w:rsidR="007F63D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7F63D3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r w:rsidR="007F63D3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63D3" w:rsidRPr="007F63D3">
        <w:rPr>
          <w:rFonts w:ascii="Times New Roman" w:hAnsi="Times New Roman"/>
          <w:sz w:val="24"/>
          <w:szCs w:val="24"/>
        </w:rPr>
        <w:t>)</w:t>
      </w:r>
      <w:r w:rsidR="007F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63D3">
        <w:rPr>
          <w:rFonts w:ascii="Times New Roman" w:hAnsi="Times New Roman"/>
          <w:sz w:val="24"/>
          <w:szCs w:val="24"/>
        </w:rPr>
        <w:t>Ноянзиной</w:t>
      </w:r>
      <w:proofErr w:type="spellEnd"/>
      <w:r w:rsidR="007F63D3">
        <w:rPr>
          <w:rFonts w:ascii="Times New Roman" w:hAnsi="Times New Roman"/>
          <w:sz w:val="24"/>
          <w:szCs w:val="24"/>
        </w:rPr>
        <w:t xml:space="preserve"> Оксане Евгеньевне (моб. тел. 8 923 644 0285, </w:t>
      </w:r>
      <w:hyperlink r:id="rId23" w:history="1">
        <w:r w:rsidR="00AC1E3E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noe</w:t>
        </w:r>
        <w:r w:rsidR="00AC1E3E" w:rsidRPr="00CF3509">
          <w:rPr>
            <w:rStyle w:val="a9"/>
            <w:rFonts w:ascii="Times New Roman" w:hAnsi="Times New Roman"/>
            <w:sz w:val="24"/>
            <w:szCs w:val="24"/>
          </w:rPr>
          <w:t>@</w:t>
        </w:r>
        <w:r w:rsidR="00AC1E3E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list</w:t>
        </w:r>
        <w:r w:rsidR="00AC1E3E" w:rsidRPr="00CF35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C1E3E" w:rsidRPr="00CF35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F63D3" w:rsidRPr="007F63D3">
        <w:rPr>
          <w:rFonts w:ascii="Times New Roman" w:hAnsi="Times New Roman"/>
          <w:sz w:val="24"/>
          <w:szCs w:val="24"/>
        </w:rPr>
        <w:t>).</w:t>
      </w:r>
    </w:p>
    <w:p w14:paraId="5B15FF66" w14:textId="0F69FF6D" w:rsidR="00AC1E3E" w:rsidRDefault="00AC1E3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78A241" w14:textId="73C2DAAF" w:rsidR="00AC1E3E" w:rsidRDefault="00AC1E3E" w:rsidP="00AC1E3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54C61E4" w14:textId="0F1A54D2" w:rsidR="00ED13A5" w:rsidRDefault="00ED13A5" w:rsidP="000C64A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выборочной совокупности </w:t>
      </w:r>
      <w:r w:rsidR="000C64A7">
        <w:rPr>
          <w:rFonts w:ascii="Times New Roman" w:hAnsi="Times New Roman"/>
          <w:sz w:val="24"/>
          <w:szCs w:val="24"/>
        </w:rPr>
        <w:t>из числа родителей (законных представителей) и учащихся образовательных организаций для проведения независимой оценки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29"/>
        <w:gridCol w:w="3462"/>
        <w:gridCol w:w="1701"/>
        <w:gridCol w:w="1843"/>
      </w:tblGrid>
      <w:tr w:rsidR="00ED13A5" w:rsidRPr="00AC1E3E" w14:paraId="0761553D" w14:textId="77777777" w:rsidTr="000C64A7">
        <w:trPr>
          <w:trHeight w:val="300"/>
          <w:tblHeader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1591A8" w14:textId="77777777" w:rsidR="00ED13A5" w:rsidRPr="00AC1E3E" w:rsidRDefault="00ED13A5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A81AD80" w14:textId="77777777" w:rsidR="00ED13A5" w:rsidRPr="00AC1E3E" w:rsidRDefault="00ED13A5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района/города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BE9EEAD" w14:textId="77777777" w:rsidR="00ED13A5" w:rsidRPr="00AC1E3E" w:rsidRDefault="00ED13A5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50768" w14:textId="010A3BFC" w:rsidR="00ED13A5" w:rsidRPr="00AC1E3E" w:rsidRDefault="00ED13A5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родителей</w:t>
            </w:r>
            <w:r w:rsidR="000C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(законных представителей)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99FBE5" w14:textId="58D764AD" w:rsidR="00ED13A5" w:rsidRPr="00AC1E3E" w:rsidRDefault="00ED13A5" w:rsidP="00AC1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C7D97" w:rsidRPr="00AC1E3E" w14:paraId="53DB8061" w14:textId="77777777" w:rsidTr="00EC7D97">
        <w:trPr>
          <w:trHeight w:val="300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179BECE3" w14:textId="515A5BAD" w:rsidR="00EC7D97" w:rsidRPr="00EC7D97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0644">
              <w:rPr>
                <w:rFonts w:ascii="Times New Roman" w:hAnsi="Times New Roman"/>
                <w:b/>
              </w:rPr>
              <w:t>Общеобразовательные организации</w:t>
            </w:r>
          </w:p>
        </w:tc>
      </w:tr>
      <w:tr w:rsidR="00EC7D97" w:rsidRPr="00AC1E3E" w14:paraId="5CA947E1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</w:tcPr>
          <w:p w14:paraId="3F4C557B" w14:textId="7FB11AA0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noWrap/>
            <w:vAlign w:val="bottom"/>
          </w:tcPr>
          <w:p w14:paraId="6E78233A" w14:textId="485769EE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</w:tcPr>
          <w:p w14:paraId="11EC5638" w14:textId="5C87A866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№135»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B4566C" w14:textId="5B544232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6429ED" w14:textId="4A7C5CA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4D5F77A3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D8E0C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9332BF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B29C8F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№1»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89A4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3459A3" w14:textId="6611674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44F6848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7D959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6E1630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F9FF55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№2»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2E03E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977A2" w14:textId="337D697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C6EC814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60515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B1C955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29A5A2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им. А.В. Луначарского»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E3BE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CC783" w14:textId="0BB67BA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8C4F237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FE78C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D6CA8D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C95F03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Порожненская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1ACA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86F5C" w14:textId="5A20E61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88CA39C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8D00F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A6C086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D8A77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8942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79359" w14:textId="25F2EE5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DD1F020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6D6F4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F52442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20CFB0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Самсоновская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081B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CA2E4" w14:textId="01B3073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173B0F1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9F5D9A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7AC00A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CA22C3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Тугозвоновская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им. А.Н. Лаврова»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A2998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83CDD" w14:textId="43C9196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B664AAE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57F26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EFB45F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8B8DC5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Урлаповская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им. Н.В.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Четырина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837B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8E5BD7" w14:textId="6E0879E2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2AC9256" w14:textId="77777777" w:rsidTr="00ED0644">
        <w:trPr>
          <w:trHeight w:val="300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51C0F610" w14:textId="07EC9D9B" w:rsidR="00EC7D97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Дошкольные образовательные организации</w:t>
            </w:r>
          </w:p>
        </w:tc>
      </w:tr>
      <w:tr w:rsidR="00EC7D97" w:rsidRPr="00AC1E3E" w14:paraId="6C078198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815BFE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570F5E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996CD6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общеобразовательное учреждение «Детский сад №272»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F99A0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78CF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7D97" w:rsidRPr="00AC1E3E" w14:paraId="509F66E9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03A85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25D0E4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6F8C3E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дошкольное общеобразовательное учреждение «Детский сад «Солнышко»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1FF91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4215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7D97" w:rsidRPr="00AC1E3E" w14:paraId="2337113A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3BD8D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8FB05B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11784F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дошкольное общеобразовательное учреждение «Детский сад Березка»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F237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1200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7D97" w:rsidRPr="00AC1E3E" w14:paraId="6F842FBC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9C9FA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DA4ECB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B1A2F6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дошкольное общеобразовательное учреждение «Детский сад Сказка»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86052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06A8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7D97" w:rsidRPr="00AC1E3E" w14:paraId="0FCFF4CA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2825F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844AF6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E0A9B6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общеобразовательное учреждение «</w:t>
            </w:r>
            <w:proofErr w:type="gram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Детский</w:t>
            </w:r>
            <w:proofErr w:type="gram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ясли-сад Улыбка»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1CCE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E0C7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0644" w:rsidRPr="00AC1E3E" w14:paraId="4C661B2B" w14:textId="77777777" w:rsidTr="00ED0644">
        <w:trPr>
          <w:trHeight w:val="300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487F0816" w14:textId="5CDFB48B" w:rsidR="00ED0644" w:rsidRPr="00AC1E3E" w:rsidRDefault="00ED0644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Профессиональные образовательные</w:t>
            </w:r>
            <w:r w:rsidRPr="00050696">
              <w:rPr>
                <w:rFonts w:ascii="Times New Roman" w:hAnsi="Times New Roman"/>
                <w:b/>
              </w:rPr>
              <w:t xml:space="preserve"> организации</w:t>
            </w:r>
          </w:p>
        </w:tc>
      </w:tr>
      <w:tr w:rsidR="00EC7D97" w:rsidRPr="00AC1E3E" w14:paraId="045BDCDE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A9C22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589FF5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A15E77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базовый медицинский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066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D986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EC7D97" w:rsidRPr="00AC1E3E" w14:paraId="09E6A0BF" w14:textId="77777777" w:rsidTr="00ED13A5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34EE6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0AA3F9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E55F50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«Алтайское училище олимпийского резерва»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2249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32E5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EC7D97" w:rsidRPr="00AC1E3E" w14:paraId="25271ED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B175A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5FAB52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E05336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музыкальный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940B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3AE0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EC7D97" w:rsidRPr="00AC1E3E" w14:paraId="75CD77C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8D662E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39D71D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A242B5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краевой колледж культуры и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C6EBA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4BAA3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</w:tr>
      <w:tr w:rsidR="00EC7D97" w:rsidRPr="00AC1E3E" w14:paraId="6252695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7A481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C2D93E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B90833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A1C23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3BB3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EC7D97" w:rsidRPr="00AC1E3E" w14:paraId="40C9AE6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A06DE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BA4DFF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Благовещенский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F31685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медицинский техникум»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ACC8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4A6A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</w:tr>
      <w:tr w:rsidR="00EC7D97" w:rsidRPr="00AC1E3E" w14:paraId="41B74B0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433A02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B9299C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Каменский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222634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медицинский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FC9B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A66D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EC7D97" w:rsidRPr="00AC1E3E" w14:paraId="38C79EC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C5082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4D5BE9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Новоалтайск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6FE8B1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Новоалтайское</w:t>
            </w:r>
            <w:proofErr w:type="spellEnd"/>
            <w:r w:rsidRPr="00AC1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государственное художественное училище (техникум)»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E0C2C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DEE3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EC7D97" w:rsidRPr="00AC1E3E" w14:paraId="5EE60F6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23DF8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44271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40AA9E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2D4E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FA69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</w:tr>
      <w:tr w:rsidR="00EC7D97" w:rsidRPr="00AC1E3E" w14:paraId="70A01F5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E9862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BCCB60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76FE9E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2577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1B9C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</w:tr>
      <w:tr w:rsidR="008967E3" w:rsidRPr="00AC1E3E" w14:paraId="435B3D9F" w14:textId="77777777" w:rsidTr="00D60AAC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187E60FB" w14:textId="197D5447" w:rsidR="008967E3" w:rsidRPr="00AC1E3E" w:rsidRDefault="008967E3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Организации</w:t>
            </w:r>
            <w:r w:rsidRPr="00050696">
              <w:rPr>
                <w:rFonts w:ascii="Times New Roman" w:hAnsi="Times New Roman"/>
                <w:b/>
              </w:rPr>
              <w:t xml:space="preserve"> дополнительного профессионального образования</w:t>
            </w:r>
          </w:p>
        </w:tc>
      </w:tr>
      <w:tr w:rsidR="00EC7D97" w:rsidRPr="00AC1E3E" w14:paraId="5DB932D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053F35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FAAA51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08B8F4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Краевое автономное учреждение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дополнительного профессионального образования «Алтайский институт </w:t>
            </w:r>
            <w:proofErr w:type="gram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развития образования имени Адриана Митрофановича</w:t>
            </w:r>
            <w:proofErr w:type="gram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Топорова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72CF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50AB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02A" w:rsidRPr="00AC1E3E" w14:paraId="2B8870BD" w14:textId="77777777" w:rsidTr="00274A1B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14E836BB" w14:textId="1F4B101B" w:rsidR="00CD202A" w:rsidRPr="00AC1E3E" w:rsidRDefault="00CD202A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>Организации</w:t>
            </w:r>
            <w:r w:rsidRPr="00050696">
              <w:rPr>
                <w:rFonts w:ascii="Times New Roman" w:hAnsi="Times New Roman"/>
                <w:b/>
              </w:rPr>
              <w:t xml:space="preserve"> дополнительного образования</w:t>
            </w:r>
          </w:p>
        </w:tc>
      </w:tr>
      <w:tr w:rsidR="00EC7D97" w:rsidRPr="00AC1E3E" w14:paraId="51E638A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9DDB7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AF821A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Алейск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C2F752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C2B3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31C6C" w14:textId="5D17C8C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550E93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18E55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E241A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Алтайский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A1B26B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«Алтайский районный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3D14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043AB" w14:textId="221A108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FB9ED2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10953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339207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19F6C2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Баевский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D657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93242" w14:textId="3EA0338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DB5A79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CB3C6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1D9B3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7C845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дополнительного образования «Алтайский краевой дворец творчества детей и молодежи»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5ECE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2D44D0" w14:textId="75736C1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1A4FB4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EA54D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4C6B7C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684C26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дополнительного образования «Алтайский краевой детский экологический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A01F6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14F1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1DA88F6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47BFC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8954D5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2C431B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дополнительного образования «Алтайский краевой центр детского отдыха, туризма и краеведения «Алтай»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0DBD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E22C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706385C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91050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479DAD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1CE58E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дополнительного образования «Детский технопарк Алтайского края «Кванториум.22»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4891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B8A40" w14:textId="56E145C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4EE1A9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0F020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BCE646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EE4EF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«Барнаульский городской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91AF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2CFCE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45F6B2E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7E8D9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B0B7E7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2FEE76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городская станция юных натуралистов»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641A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B05697" w14:textId="3EBCC46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8F60C2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3B0EA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8AF083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DDB327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городская станция юных техников»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55C9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DAF2C" w14:textId="019044F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9913E4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3D97A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FEFA6D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7DFDF9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«Детский оздоровительно-образовательный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(профильный) центр «Гармония»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BE22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0CD5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5E78A08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0FA0F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69F9FF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4C7A37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«Дом художественного творчества детей»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A0479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6B9F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1E06931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B3419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BE93DC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DF43DB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центр» Индустриального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8BC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EEE3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1BC8DC8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45E00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CAF497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BA383B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(юношеского) технического творчества» Ленинского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29E7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5CFFD" w14:textId="79BBC3D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57F420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C0E2B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9C543E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FCA666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 №2»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3401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DC5E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06507DD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E150F7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8FE102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5BDB70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 Центрального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CD62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F760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5963452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F8153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051D73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EBA075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юношества» Индустриального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2582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1BA3AE" w14:textId="4656212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5BCB13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615F3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28F47C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DC0917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молодежи» Железнодорожного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2B57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92B3D" w14:textId="2906B17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AE37F5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2E7F7D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81B603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D474D3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физкультурно-спортивной направленности «Акцент»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3C7F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A2252" w14:textId="2A7E789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234A33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99782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EA490C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A52AC6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городской психолого-педагогический центр «Потенциал»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6B3D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E440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7D95C6A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66A40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4AEECE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5C3C78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Детский оздоровительно-образовательный (профильный) центр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Валеологический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FA1B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CBB3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4A4A30F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F2C09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CD2869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381475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«Традиция» с.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Власиха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0EBE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6968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7C16903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45E8E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4047F9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BA0B5D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Центр внешкольной работы «Военно-спортивный клуб «Борец»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803BB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EDDF9" w14:textId="03F05B7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7A4A30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A78A7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E76B94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BAF141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эстетического воспитания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Песнохорки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9D60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4524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56E4F14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20E9FA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60FA34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0F7E44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детей «Память» Пост №1 г. Барнаула»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F53D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036DA" w14:textId="5F274FC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FD66C7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0937D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4AF0C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A80EC2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 Октябрьского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34F3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25B53" w14:textId="6819EA0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CB0D70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0C386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FDC5DD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408270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юношества» Ленинского района г. Барнаула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27F4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ADCA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1688241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35FCE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D33661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Белокуриха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7E10B4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AC047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3C138" w14:textId="07F053B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83920F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DE2AC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91CE92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Белокуриха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528EED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эстетического воспитания»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7A24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A1BCB" w14:textId="2D2D54C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6E2E94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B1DAD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C24B4A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73463D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«Детский эколого-туристический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79DEE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6A238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030087F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1C622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DEF04D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59A1B5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C8D0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BD17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3A97117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6C191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C0B80D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059AD4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внешкольной работы»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B6391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92396" w14:textId="172C59E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021104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8642F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9C31EA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Благовещенский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D7B8CE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«Благовещенский детско-юношеский центр»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8BA1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743CE" w14:textId="4FC95F3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AD98E5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7BA06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4C4A8D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78E26D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Бурлинский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4DEF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97D52" w14:textId="4AEA71F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B41F63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36EB2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0E957C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2D8F76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Быстроистокская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6EED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5B308" w14:textId="3971456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численности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учащихся старше 14 лет</w:t>
            </w:r>
            <w:proofErr w:type="gramEnd"/>
          </w:p>
        </w:tc>
      </w:tr>
      <w:tr w:rsidR="00EC7D97" w:rsidRPr="00AC1E3E" w14:paraId="3914337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8FCB0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36C17E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Егорьевский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4DE667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«Егорьевская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C39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159F1" w14:textId="7E0DA04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CC61E3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706351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42E9DC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B68860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Ельцовский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95E3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044A3" w14:textId="04A4948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BA1D57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813D1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411FF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18701F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EE47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07769" w14:textId="7D6020C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B8EEC5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879D7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FB0802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131FCB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Залесовское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муниципальное бюджетное учреждение дополнительного образования «Центр спорта и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09D7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5AEC7" w14:textId="79891BC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0B8B5F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0CF27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CBD74D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B3891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19B8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94C1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1AAA3E9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2AAE7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574A36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6ACECB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«Центр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C150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F8F53" w14:textId="1992DA6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27EF97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2F16B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986723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ЗАТО Сибирский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5D8BA1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«Детско-юношеский центр «Росток»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237B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131C4" w14:textId="3C9A7B2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DD4005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34BB6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E05ECE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45D4FC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«Дворец творчества детей и молодежи»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555F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6FDF3D" w14:textId="795825C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92EAE7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91D4FD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48C9CF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Зональный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16D4EA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дополнительного образования «Зональная районная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230B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4E554" w14:textId="5008C41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31AED4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E7FB1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498CF3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5514DD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5B46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71D47" w14:textId="10C28D5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A82C91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0EB23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DD88D0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Каменский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A7083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«Каменский многопрофильный образовательный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8166B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D38A5" w14:textId="2D7790F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981A82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69453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F90D18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Красногорский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1C308A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дополнительного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«Дом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62CD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77082D" w14:textId="512BC76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численности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учащихся старше 14 лет</w:t>
            </w:r>
            <w:proofErr w:type="gramEnd"/>
          </w:p>
        </w:tc>
      </w:tr>
      <w:tr w:rsidR="00EC7D97" w:rsidRPr="00AC1E3E" w14:paraId="352A056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E1B9E2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4901A4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74D389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Краснощековский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1895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F54EE" w14:textId="51889A8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F073A1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1D28B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1AEC89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952553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Крутихинский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Детско-юношеский центр»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0432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D20FC" w14:textId="0D105BC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2B6378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4C565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298A36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4C1FD9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9075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B96D4" w14:textId="7D6DAB4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2DEDD4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37D213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26F24E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CE76C2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«Дом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8503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AEEFA" w14:textId="7E130E6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FA937A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DC2C1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B94177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B560BF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спорта и творчества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E797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713A2" w14:textId="370985B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698C47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C8904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E53DDB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Локтевский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26E95D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42B9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9A417" w14:textId="0B64AA6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87ACC8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B61FA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EEA72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Мамонтовский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33AC18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образовательное учреждение дополнительного образования «Мамонтовский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87BD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422E0" w14:textId="49EB2AF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A5ACC2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A0653F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FD0895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Мамонтовский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E31C1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дополнительного образования «Мамонтовская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D90A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42B37" w14:textId="047CF98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F2EECB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857A31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519049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Михайловский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BD2277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казённая организация дополнительного образования «Михайловский образовательно-оздоровительный центр Им. Ю.А. Гагарина»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3F7DB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6C2E0" w14:textId="10845FA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395C81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3BB3B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B6A7D2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Михайловский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F4F01F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казённое учреждение дополнительного образования «Михайловская 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24803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817CC" w14:textId="41A355F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1346B3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429480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EBC5D0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B49A96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Новичихинская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671F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F029F" w14:textId="19E2945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325521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014A6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390718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Новоалтайск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7609B5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«Детско-юношеский центр города Новоалтайска»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2B5F1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BC65A" w14:textId="2970FE1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C0CB59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CB560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8B05FA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Павловский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1524EF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дополнительного образования «Павловский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A56B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DEFFE" w14:textId="5E862F9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численности учащихся старше 14 лет</w:t>
            </w:r>
            <w:proofErr w:type="gramEnd"/>
          </w:p>
        </w:tc>
      </w:tr>
      <w:tr w:rsidR="00EC7D97" w:rsidRPr="00AC1E3E" w14:paraId="24D7C47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A0602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995149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74340F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8EED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FAAC9" w14:textId="0F5AEF3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70AB8B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984B0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183A19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1DBDBD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творчества детей и молодежи «Созвездие»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2DBB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2AED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7C0C3A0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15CFDF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787395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9AF347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детей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BF4A8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BE0CF" w14:textId="061DB87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012F5C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1A9CF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404B72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3F2292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247A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3B852" w14:textId="2204F33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17D7D3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6BEB4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12CB7D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B947DE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детско-юношеский центр»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ED09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5D873" w14:textId="384DEC3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1C45EB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39346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B9BCDE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335D34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«Детский оздоровительно-образовательный центр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79F3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38F11" w14:textId="752E273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F44DFC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72364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999D4B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Романовский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D81E81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«Романовский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B0CE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A5893" w14:textId="3CE32B1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EB5C3D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49061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C7BA0C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DD3FF3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9B65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3FE0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4140B03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25D7E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CD8B4D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09ED34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«Станция туризма и экскурсий»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B853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35AD6" w14:textId="78E7665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B2CA0C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B5EE9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38F46A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A95BA0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внешкольной работы «Малая Академия»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D477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C1AC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7D97" w:rsidRPr="00AC1E3E" w14:paraId="43C044B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21EE7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2C6C7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EF21C0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DAD4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D16CB" w14:textId="424FD2F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63FB05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18C13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AB9900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BD6709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F046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9B69E" w14:textId="321CF21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CBF71D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5C53B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5038A9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3E87BC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творческого развития «Ступени»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B6870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701DD" w14:textId="34216DB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C52EB4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7E6CE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8252ED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Славгород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583B6A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творчества детей и молодежи»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71EC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3DDDB" w14:textId="60D649F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FDEC87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180E8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9F1484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Смоленский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86F78D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«Смоленский дом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B14B2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D053C" w14:textId="1F19D19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41F9CD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0BDEFE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1AA176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55004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E3464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BD60E" w14:textId="5060F28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48E212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BD0E86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871954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Солонешенский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877E1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Солонешенский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AA3D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BB290" w14:textId="0C9C667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92D312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9A525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A54F15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Солтонский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BCC4C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образовательное учреждение дополнительного образования «Детско-юношеский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8F7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0417E" w14:textId="4BB8D10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DE4E2C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C274D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00A0CC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Табунский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C9883D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BEAD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BE7B6" w14:textId="605CE20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4A8616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DD6FF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A1E52F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862AD7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96258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ABD2E" w14:textId="619C1EF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73C1D8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ADA88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32608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522B8B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FCB4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640AE" w14:textId="4985E79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93AF88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846182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419E5B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Тогульский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08E6AE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дополнительного образования «Центр творчества, спорта и отдыха»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65F9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E18D2" w14:textId="514EE8A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FDB528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5CEF8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65EE5A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19D84C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E2097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316B8" w14:textId="20CFD10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8E7230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FAF6E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5DE527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D0F27B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46D8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A7994" w14:textId="7B8DBDD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A44541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3835A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56E837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Третьяковский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BB6FAA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040A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DE844" w14:textId="541F70B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ABDF08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5BCD7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EE5AAB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Троицкий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BD3049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дополнительного образования «Троицкий детско-юношеский центр»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D073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9CF99" w14:textId="43B46E0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численности учащихся старше 14 лет</w:t>
            </w:r>
            <w:proofErr w:type="gramEnd"/>
          </w:p>
        </w:tc>
      </w:tr>
      <w:tr w:rsidR="00EC7D97" w:rsidRPr="00AC1E3E" w14:paraId="5BE04CA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C163F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D254E1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Тюменцевский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B3224F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Тюменцевский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7E26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5E509" w14:textId="69D14AF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4AC1ED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E9A05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BB85B1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Усть-Калманский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A8B00A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2A63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02F86" w14:textId="2D9688A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8F7D11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270A9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6CD6A5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-Пристанский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1765E2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5387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40605" w14:textId="0FC6999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E0D359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1D796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3C7760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Хабарский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606DB6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7827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762F9C" w14:textId="3AA6A50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D15FA7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CE758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A7F2C9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Целинный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BDF26A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творчества и отдыха»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F0A4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AA203" w14:textId="38C7CB1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9FDD0A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37B6D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76D961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Чарышский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223621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75F3F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DD840" w14:textId="087B21F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BD569E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3AD33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0C4B29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Чарышский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5039EF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C305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821CC" w14:textId="65E301D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17D3D8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4D624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4BFBB4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A7F32F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детского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08E5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01789F" w14:textId="28C9020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F153DA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AD849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7C4389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DBC11C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54CB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CCB05" w14:textId="6EF0E3B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04ED3A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EC254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A5E482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Яровое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E026DE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научно-технического творчества учащихся»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011ED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A1EDD" w14:textId="42030E1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AB9E01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20BF2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35281B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F47A3B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C0191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FE110" w14:textId="7AB2391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58BD94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D7359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6309EA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243459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7F44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2FA5E" w14:textId="490CF25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4733BA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1BD05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315498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Благовещенский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2B21C9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дополнительного образования «Благовещенская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5C110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60824" w14:textId="62119AC2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численности учащихся старше 14 лет</w:t>
            </w:r>
            <w:proofErr w:type="gramEnd"/>
          </w:p>
        </w:tc>
      </w:tr>
      <w:tr w:rsidR="00CD202A" w:rsidRPr="00AC1E3E" w14:paraId="6DE1716C" w14:textId="77777777" w:rsidTr="00C5150E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048B44F7" w14:textId="5F878C66" w:rsidR="00CD202A" w:rsidRDefault="00CD202A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</w:t>
            </w:r>
            <w:r w:rsidRPr="00050696">
              <w:rPr>
                <w:rFonts w:ascii="Times New Roman" w:hAnsi="Times New Roman"/>
                <w:b/>
                <w:bCs/>
              </w:rPr>
              <w:t xml:space="preserve">рганизации дополнительного образования </w:t>
            </w:r>
            <w:r w:rsidRPr="00050696">
              <w:rPr>
                <w:rFonts w:ascii="Times New Roman" w:hAnsi="Times New Roman"/>
                <w:b/>
              </w:rPr>
              <w:t>сферы физической культуры и спорта</w:t>
            </w:r>
          </w:p>
        </w:tc>
      </w:tr>
      <w:tr w:rsidR="00EC7D97" w:rsidRPr="00AC1E3E" w14:paraId="74AB175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C5133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A7F2E1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C185E5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DB97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153DC" w14:textId="17EAEF1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EEF727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AAEDD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272785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C7E8BE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казенная образовательная организация дополнительного образования детей «Детско-юношеская спортивная школа Алтайского края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имени Ю.А.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Меняйло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15E2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64986" w14:textId="496EFE0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71285F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0748C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980A6D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78D025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F3D6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311E7" w14:textId="2CC3904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266F2E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AA0D4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2CD222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Ключевский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2A3400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детско-юношеская спортивная школа «Юность»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1402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5FAE4" w14:textId="7B813AE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BC07A5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81DF0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B5648E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Красногорский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838216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«Детско-юношеская спортивная школа «Виктория»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086B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D2EFD" w14:textId="2861427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D822B4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228B6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24A33C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3B01DF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9D18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8848F" w14:textId="1E57B29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2A4D74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C4228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06CA0A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Немецкий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25D09A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655B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2D366" w14:textId="73E52E0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60559D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E4B0D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861ECD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FC7FD2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1D1E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BDBCEB" w14:textId="28DF1B8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39046D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54581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CC4FD3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Троицкий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C32248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«Троицкая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5F72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C7F85F" w14:textId="5D7DC59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F555E1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0FAFA3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75E658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-Пристанский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B69B97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4139F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93510" w14:textId="6538399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232818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0833F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ABE2B6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Хабарский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C93C96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2788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56561E" w14:textId="2BB6FCC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E45C95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A026E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902614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B5B0BC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2CF79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2C0A8" w14:textId="2C5C6B2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A82EA3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8BACA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86B26F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Алейск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1C1755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г. Алейска»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F333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E0281" w14:textId="73BFB8F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21CCE1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5F907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C366C0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Алтайский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EDAAB2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«Алтайская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652A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8CF195" w14:textId="13DB5CE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BCD688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1A8CF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39DAB7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Баевский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2C759E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Баевская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районная детская школа искусств Алтайского края»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7AB5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0444BA" w14:textId="429EA0D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2D72E0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304F3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25C166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1D5097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 № 1 им. А.К. Глазунова»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12A60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7D299" w14:textId="174C004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A75F9D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0E3C9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136D8C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0270A0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детская музыкальная школа №2╗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6DB80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A6D0A" w14:textId="67D612F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CD202A" w:rsidRPr="00AC1E3E" w14:paraId="6B824033" w14:textId="77777777" w:rsidTr="00405CD2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3D867D50" w14:textId="3858D7C8" w:rsidR="00CD202A" w:rsidRDefault="00CD202A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Pr="00050696">
              <w:rPr>
                <w:rFonts w:ascii="Times New Roman" w:hAnsi="Times New Roman"/>
                <w:b/>
                <w:bCs/>
              </w:rPr>
              <w:t xml:space="preserve">рганизации дополнительного образования </w:t>
            </w:r>
            <w:r w:rsidRPr="00050696">
              <w:rPr>
                <w:rFonts w:ascii="Times New Roman" w:hAnsi="Times New Roman"/>
                <w:b/>
              </w:rPr>
              <w:t>сферы искусства</w:t>
            </w:r>
          </w:p>
        </w:tc>
      </w:tr>
      <w:tr w:rsidR="00EC7D97" w:rsidRPr="00AC1E3E" w14:paraId="12C4D85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FD90F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CAECC2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8DB33D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3 г. Барнаула»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09AC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F52B5" w14:textId="086B939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AB0559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ACAC1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F51EAE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4AE95B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детская школа искусств № 4»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63C9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EAD05" w14:textId="64D59D9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470284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D01AE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FA41D3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6012A3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детская музыкальная школа №5╗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9570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C5686" w14:textId="1D3837E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1DC626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C4E35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5531E8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0C726A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6 г. Барнаула»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35EB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B4D1AC" w14:textId="70FE4FE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7036A1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B764E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CA7C6B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B7E520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детская школа искусств № 7»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E554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A6A79" w14:textId="4D08B9B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378D04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09CEC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84F24C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F43AB4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 8»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F0CC5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DCECE4" w14:textId="6E2C92A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E21BBA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DA16E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5AD1B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D0680E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«Барнаульская детская школа искусств № 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3716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2519D" w14:textId="68736DE1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A86A8B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295B7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0A70E5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3DD1FB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художественная школа № 2 г. Барнаула»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9DA9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2B356" w14:textId="736ACD6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D8EF49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03FA8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2AE085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Белокуриха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982FDD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Белокурихинская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E708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017D5" w14:textId="03193FE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389A15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04AE14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3B1747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9CE46A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 № 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81FA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46028" w14:textId="33B9928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927473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006DE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584760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5B0DF3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 № 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D81EC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095FF" w14:textId="612E82E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8BA751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E3819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CEE4BD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CDFC7A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4 города Бийска»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2864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25D072" w14:textId="4914BA9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2B8E65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29C3D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14C32C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344E45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«Современник» г. Бийска»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3EFD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F4C1BB" w14:textId="5D218F9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727960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6A904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52D851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E580EB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художественная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354EA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16076D" w14:textId="621BDEA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1D84E5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B32B3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88D97F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B0B1D5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9975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4F8619" w14:textId="5D13915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4F80C4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242309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04F6B5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Благовещенский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1D6024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«Благовещенская 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2C21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D07FB" w14:textId="2AC8119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63391B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FC402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A353C9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Бурлинский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762E17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Бурлинская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980C9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6EBDE" w14:textId="3FB6370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0BB3AE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6A132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76E0B7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Быстроистокский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3BBEDC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Быстроистокская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B6CE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D8599" w14:textId="7E218552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022416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CEFD7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4DF9B3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1539CE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F870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AF552" w14:textId="33C3F62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277A38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33D48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86C024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Егорьевский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2A116F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«Егорьевская районная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FC6E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F8614" w14:textId="214866E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0667C7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C8577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AD054A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Ельцовский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54BCAF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Ельцовская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6DFC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2F60E" w14:textId="5244B21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численности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учащихся старше 14 лет</w:t>
            </w:r>
            <w:proofErr w:type="gramEnd"/>
          </w:p>
        </w:tc>
      </w:tr>
      <w:tr w:rsidR="00EC7D97" w:rsidRPr="00AC1E3E" w14:paraId="576ACED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C17AA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78A626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2EEFE0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Завьяловская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D3E07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72673" w14:textId="7C5C02E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2F5034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8EB9E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97E563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Залесовский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EBE558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Залесовская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F39C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7BC71" w14:textId="12E71DF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C02AF0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8BBEE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827139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E273B6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 № 2»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B277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5F0C6" w14:textId="05A0A7F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C4F2B1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E0163E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6617B6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4C77E3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E167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18383" w14:textId="2C6F378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45F6CC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348D1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F15514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FDB9A7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1DE2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37F17" w14:textId="07A82BB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48A983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DDA6F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15B88A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ЗАТО Сибирский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F95711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586D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3798B" w14:textId="46D2A70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D8BC6A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FF7F0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BBA119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Змеиногорский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C413E4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Змеиногорская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D8EB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983A3" w14:textId="46E88DE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67ADD3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51B91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8372DF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Зональный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EBC29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«Зональная районная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4F68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32A4F" w14:textId="21051DF2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9E40E9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842EA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3FEFA6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D87E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Калманская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B25A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FE8D5" w14:textId="1B9C98B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32E699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0FACB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D60B7E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Каменский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27AE15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«Каменская 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3B3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E7D01" w14:textId="297CF11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4723E3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9520E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21C9C2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E9F7AA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D08B9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7025C" w14:textId="7FF9EF0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3CE7F6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CA9A8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097FEB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Косихинский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214B1F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Косихинская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87B2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90200" w14:textId="5E35DE0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EDC1ED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F9B41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D7E6F8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Красногорский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6898F7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A3F0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117D4" w14:textId="39D9E34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529F28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99185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547BEC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Краснощековский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C6FF91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Краснощёковская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C318F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1398F" w14:textId="00CF43E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численности учащихся старше 14 лет</w:t>
            </w:r>
            <w:proofErr w:type="gramEnd"/>
          </w:p>
        </w:tc>
      </w:tr>
      <w:tr w:rsidR="00EC7D97" w:rsidRPr="00AC1E3E" w14:paraId="4F44462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49D4C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C747E7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C240FC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Крутихинская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0B58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0352A" w14:textId="153CF7E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A33C45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4515D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A63F61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Кулундинский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7E44BB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Кулундинская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78833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EAC45" w14:textId="689563B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704D2F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00C97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C3E0EC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Курьинский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3CAEB9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Курьинская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6413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1A2F1" w14:textId="304DB75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71FB87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F1E184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096781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78A06D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C65F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1AE12" w14:textId="3D32AC3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29F674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F565F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F562E7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Локтевский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84174B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Локтевская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1E48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D85E1E" w14:textId="70FE6AE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7F4284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4A32D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18C207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Мамонтовский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7C74DD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«Мамонтовская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A58E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24453" w14:textId="172C876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43F0BF0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B9021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091A9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F20BD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«Михайловская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34CCC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049E1" w14:textId="1075D8D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4C766A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B9CFC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065CE9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Немецкий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CB3CFC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им. А.П.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Лымарева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5EAB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9A33F0" w14:textId="4B3E1A0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D6C046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0B95D2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2373DC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Новичихинский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C4A570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Новичихинская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EC74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06D40" w14:textId="5EF666E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27A0D2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F16FD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05D043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Новоалтайск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B7896A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92E0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79C76" w14:textId="73D12B0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4A7DE6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5719B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B8229B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Новоалтайск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B87402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 2»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96B1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E59CD" w14:textId="0B6699E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1C5671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0BA91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56401C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Новоалтайск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8A4D7E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 3»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34B80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84ABF3" w14:textId="58C1BA4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AB0A61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10A0B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1F271A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CFE361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«Павловская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908F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C9B1A3" w14:textId="7C1E8DE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B6DEE8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E16F9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482D18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9AC90E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01DC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28C52" w14:textId="6751631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084A1F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6532A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C54D03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CC4938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«Первомайская детская школа искусств № 1»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62D22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4B6C6" w14:textId="7466F4B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2E3DB4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46915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D42A62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0EDD1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«Первомайская детская музыкальная школа № 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AFD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6792F" w14:textId="64CD8C5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6A77BE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5F755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B25D9A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Петропавловский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61B07D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«Петропавловская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DCB28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8A53B" w14:textId="1B6DD7E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23B2D7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496B5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5A6DBD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D4BAF2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A3E8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D49F6" w14:textId="75630CA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3ACD8E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4B486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A25770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A5418B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066E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88395" w14:textId="7B86061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7BEB08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909CD5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81852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8222A6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Родинская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E8B5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58A7E" w14:textId="783847C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785EC2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862F9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BDB73F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Романовский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CFC9D9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«Романовская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F2A9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139DE" w14:textId="2D49C8B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DA8B38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C0E98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ECBF90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21E17C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1 г. Рубцовска»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660F7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BB919" w14:textId="196854D6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BB9D99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FCD5E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DA7DDA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BEF59D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2 г. Рубцовска»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C720D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36D03" w14:textId="4493315F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D781F7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3DC627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8BA8AC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6AF7C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3 г. Рубцовска»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A07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D31277" w14:textId="0C2FF72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D9E21C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5B257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7B82F6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FFF439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8664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7B9C2" w14:textId="6B0572A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84DE72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82315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BAAFDD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9D80B6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«Школа искусств 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Рубцовского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F03F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85A52" w14:textId="4026471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1E8095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A9F4F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627CF9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Славгород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052E91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Славгородская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832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0B04C" w14:textId="0FFB513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численности учащихся старше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 лет</w:t>
            </w:r>
            <w:proofErr w:type="gramEnd"/>
          </w:p>
        </w:tc>
      </w:tr>
      <w:tr w:rsidR="00EC7D97" w:rsidRPr="00AC1E3E" w14:paraId="68D2D0A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BAE4C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5E7C3D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751F51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«Смоленская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FECFE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AB731" w14:textId="21F07B4A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3AEB1B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9C830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15C230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Советский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6B96C7C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«Детская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34899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00222" w14:textId="707FEE6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8AA7326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E55BE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D03884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Солонешенский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B8F0F8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Солонешенская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5D2A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5E247C" w14:textId="0F418D3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4384F5C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E106B4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6F10B1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Солтонский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842577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Солтонская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F51D2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D272F" w14:textId="76B2F89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D72480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D522D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1A571C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Суетский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30A046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«Верх-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Суетская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4F37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BEF25" w14:textId="37B54CF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A55230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4198A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38AC27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Табунский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D525F9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CF470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5BB73" w14:textId="3339C5E3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B02D78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2DFEA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28EA26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4F95EE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39F8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AF201" w14:textId="45E922A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C71F09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13DEC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055D4E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7D66C2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Озёрская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08E0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542D7" w14:textId="0240C08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3369505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27E3CB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75A9DC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Тогульский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A642D5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Тогульская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1495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6D36A" w14:textId="4EB7063E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77C2B8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3AFFD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476328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757D20D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F428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855B0" w14:textId="25C40B3C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DDD99D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A006A1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32B4E1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Третьяковский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F5FAF1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Староалейская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A8AF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2C934" w14:textId="47354675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E84421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63D80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6632F0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Троицкий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60FF90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«Троицкая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120D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67E32" w14:textId="6ED595C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912B26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2E95FC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4E0C17D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Тюменцевский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0FB053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Тюменцевская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575D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618D0" w14:textId="314006E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1BDD3AE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525D1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BCA7FD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Угловский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29658C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Угловская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B8847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D8D28" w14:textId="7517835B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общей численности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учащихся старше 14 лет</w:t>
            </w:r>
            <w:proofErr w:type="gramEnd"/>
          </w:p>
        </w:tc>
      </w:tr>
      <w:tr w:rsidR="00EC7D97" w:rsidRPr="00AC1E3E" w14:paraId="3B489C2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28B39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17F5AC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Усть-Калманский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DC9C4A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Усть-Калманская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F966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9DC62" w14:textId="6E03B4D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0E616D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B9C5ED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8F0091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-Пристанский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B98C7C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-Пристанская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996A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593DC" w14:textId="14D6EB9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59EC008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063D1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862B4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Хабарский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DB3C38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Хабарская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A043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15CA5" w14:textId="1D523A90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7866F61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DD2C0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8EF2BD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Целинный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A709C8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«Целинная детская музыкальная школа»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7A20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05B2F" w14:textId="1250151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02C2E16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0FB85E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C4DD08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Чарышский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044C4E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Чарышская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94C6D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9D7CA1" w14:textId="0897D298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431E9A8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4D75F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BB29CB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E339E4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Шелаболихинская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искусств»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388A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3DBABF" w14:textId="4155D07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61906B0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DDBBAE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A75E06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72E68E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школа искусств имени В.Т. Христенко»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3619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49E78" w14:textId="47FA3834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C7D97" w:rsidRPr="00AC1E3E" w14:paraId="2E58029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663105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773925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Яровое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7C1E17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35BBE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7785E2" w14:textId="06673F49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87800" w:rsidRPr="00AC1E3E" w14:paraId="1E391E30" w14:textId="77777777" w:rsidTr="002A1FD8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1BB2321C" w14:textId="66000D88" w:rsidR="00E87800" w:rsidRDefault="00E87800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Центры</w:t>
            </w:r>
            <w:r w:rsidRPr="00050696">
              <w:rPr>
                <w:rFonts w:ascii="Times New Roman" w:hAnsi="Times New Roman"/>
                <w:b/>
                <w:bCs/>
              </w:rPr>
              <w:t xml:space="preserve"> помощи детям, оставшимся без попечения родителей</w:t>
            </w:r>
          </w:p>
        </w:tc>
      </w:tr>
      <w:tr w:rsidR="00EC7D97" w:rsidRPr="00AC1E3E" w14:paraId="0313CE3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2E0F1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D051BB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Алейск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8048D0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Алейский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4688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A62F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</w:tr>
      <w:tr w:rsidR="00EC7D97" w:rsidRPr="00AC1E3E" w14:paraId="16D10BD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D9D83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548621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Алтайский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4E8E2D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«Алтайский центр помощи детям, оставшимся без попечения родителей им. В.С. Ершова»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1A2B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E11E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EC7D97" w:rsidRPr="00AC1E3E" w14:paraId="32567B2F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BFA01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E6DE85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977958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помощи детям, оставшимся без попечения родителей, № 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3C73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E42D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EC7D97" w:rsidRPr="00AC1E3E" w14:paraId="2DD1B359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C08E72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825732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FBE3F9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 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76CED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9363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</w:tr>
      <w:tr w:rsidR="00EC7D97" w:rsidRPr="00AC1E3E" w14:paraId="61AC506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DA2F3A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D52B25E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891820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 3»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A9B2C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FAE3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</w:t>
            </w:r>
          </w:p>
        </w:tc>
      </w:tr>
      <w:tr w:rsidR="00EC7D97" w:rsidRPr="00AC1E3E" w14:paraId="73C7C10E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9524A9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6AC257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524FC7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 4»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4532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617B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</w:tr>
      <w:tr w:rsidR="00EC7D97" w:rsidRPr="00AC1E3E" w14:paraId="017845A1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1463B8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E66BD9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683A33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F434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4601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28</w:t>
            </w:r>
          </w:p>
        </w:tc>
      </w:tr>
      <w:tr w:rsidR="00EC7D97" w:rsidRPr="00AC1E3E" w14:paraId="779EFAA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13E61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C6EC77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0E6EDC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Волчихинский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9BCE1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FD30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</w:tr>
      <w:tr w:rsidR="00EC7D97" w:rsidRPr="00AC1E3E" w14:paraId="7E90A2A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03777F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50C02E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8D8218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Заринский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36D03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9C6E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</w:tr>
      <w:tr w:rsidR="00EC7D97" w:rsidRPr="00AC1E3E" w14:paraId="343FA9B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BD8C03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3BB0F56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Каменский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0EC25D1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«Каменский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DD1C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5DD1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</w:tr>
      <w:tr w:rsidR="00EC7D97" w:rsidRPr="00AC1E3E" w14:paraId="43A6B85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5F0D6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E91F12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FDE0D2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для детей-сирот и детей, оставшихся без попечения родителей, оказывающее социальные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услуги, «Куйбышевский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8ED7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B9BD7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EC7D97" w:rsidRPr="00AC1E3E" w14:paraId="475AE4D3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FB360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954828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A1F98A9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Кытмановский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3A1CE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357C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EC7D97" w:rsidRPr="00AC1E3E" w14:paraId="03C7365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095EC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385AFE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Михайловский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4AB98F2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1F063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F26F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EC7D97" w:rsidRPr="00AC1E3E" w14:paraId="74E00B6C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7C623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AD01A0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Павловский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C82DCF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«Павловский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54BF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04CD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</w:tr>
      <w:tr w:rsidR="00EC7D97" w:rsidRPr="00AC1E3E" w14:paraId="347307A4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23271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99FB40A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ECAA1D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7881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C83A4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EC7D97" w:rsidRPr="00AC1E3E" w14:paraId="7BEFEC0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F8E8FC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70ECD2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6DE2626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Поспелихинский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B6EA8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10D82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EC7D97" w:rsidRPr="00AC1E3E" w14:paraId="135DAB2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E3F6E9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22815AD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Романовский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57878DE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«Романовский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BE8B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B6CE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EC7D97" w:rsidRPr="00AC1E3E" w14:paraId="66B36FBA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7B5A06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63958C5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10F471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Рубцовский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E1C2A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5B46A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EC7D97" w:rsidRPr="00AC1E3E" w14:paraId="1308F53D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D22FB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767CCCE7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Тальменский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CCDA2D2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Краевое государственное бюджетное учреждение для детей-сирот и детей, оставшихся без попечения </w:t>
            </w: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родителей, оказывающее социальные услуги, «Среднесибирский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26174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6BFCD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EC7D97" w:rsidRPr="00AC1E3E" w14:paraId="7DB9D04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9B4EFDD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D62CECD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2A435F6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Топчихинский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50500B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BA5F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</w:tr>
      <w:tr w:rsidR="00EC7D97" w:rsidRPr="00AC1E3E" w14:paraId="7581823B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777FA4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6F68A698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Троицкий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CCC0444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«Троицкий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838C6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6EF27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EC7D97" w:rsidRPr="00AC1E3E" w14:paraId="02CF3665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6E1430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0E09279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Яровое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103FAD03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</w:t>
            </w:r>
            <w:proofErr w:type="spell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Яровской</w:t>
            </w:r>
            <w:proofErr w:type="spell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3B910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9F781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</w:tr>
      <w:tr w:rsidR="00E87800" w:rsidRPr="00AC1E3E" w14:paraId="1CFA9193" w14:textId="77777777" w:rsidTr="007F543D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4C776F6D" w14:textId="61E1C1DE" w:rsidR="00E87800" w:rsidRPr="00AC1E3E" w:rsidRDefault="00E87800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</w:rPr>
              <w:t>Частные общеобразовательные организации</w:t>
            </w:r>
          </w:p>
        </w:tc>
      </w:tr>
      <w:tr w:rsidR="00EC7D97" w:rsidRPr="00AC1E3E" w14:paraId="458D8422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1BA018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1D988D1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Бийск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21629A70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Частное общеобразовательное учреждение «Православная школа во имя праведног</w:t>
            </w:r>
            <w:proofErr w:type="gramStart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о Иоа</w:t>
            </w:r>
            <w:proofErr w:type="gramEnd"/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нна Кронштадтского»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DAD8F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7F422" w14:textId="366C37DD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40%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общей численности учащихся старше 14 лет</w:t>
            </w:r>
            <w:proofErr w:type="gramEnd"/>
          </w:p>
        </w:tc>
      </w:tr>
      <w:tr w:rsidR="00E87800" w:rsidRPr="00AC1E3E" w14:paraId="261205D4" w14:textId="77777777" w:rsidTr="00254DC5">
        <w:trPr>
          <w:trHeight w:val="315"/>
        </w:trPr>
        <w:tc>
          <w:tcPr>
            <w:tcW w:w="9351" w:type="dxa"/>
            <w:gridSpan w:val="5"/>
            <w:shd w:val="clear" w:color="auto" w:fill="auto"/>
            <w:noWrap/>
            <w:vAlign w:val="bottom"/>
          </w:tcPr>
          <w:p w14:paraId="431C0C56" w14:textId="3B29EBEA" w:rsidR="00E87800" w:rsidRDefault="00E87800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Частные дошкольные образовательные организации</w:t>
            </w:r>
            <w:bookmarkStart w:id="0" w:name="_GoBack"/>
            <w:bookmarkEnd w:id="0"/>
          </w:p>
        </w:tc>
      </w:tr>
      <w:tr w:rsidR="00EC7D97" w:rsidRPr="00AC1E3E" w14:paraId="012C1357" w14:textId="77777777" w:rsidTr="00ED13A5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8EE3C7" w14:textId="77777777" w:rsidR="00EC7D97" w:rsidRPr="00AC1E3E" w:rsidRDefault="00EC7D97" w:rsidP="00AC1E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19C4FFEB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3462" w:type="dxa"/>
            <w:shd w:val="clear" w:color="auto" w:fill="auto"/>
            <w:noWrap/>
            <w:vAlign w:val="bottom"/>
            <w:hideMark/>
          </w:tcPr>
          <w:p w14:paraId="359A9DCF" w14:textId="77777777" w:rsidR="00EC7D97" w:rsidRPr="00AC1E3E" w:rsidRDefault="00EC7D97" w:rsidP="00AC1E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Частное дошкольное образовательное учреждение «Детский сад № 183 открытого акционерного общества «Российские железные дороги»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79D75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304DF9" w14:textId="77777777" w:rsidR="00EC7D97" w:rsidRPr="00AC1E3E" w:rsidRDefault="00EC7D97" w:rsidP="00ED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1E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E334AD9" w14:textId="77777777" w:rsidR="00ED13A5" w:rsidRDefault="00ED13A5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F34CA" w14:textId="3709634D" w:rsidR="00AC1E3E" w:rsidRPr="007F63D3" w:rsidRDefault="00AC1E3E" w:rsidP="00B936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C1E3E" w:rsidRPr="007F63D3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793C6" w14:textId="77777777" w:rsidR="004D6D21" w:rsidRDefault="004D6D21" w:rsidP="00ED477A">
      <w:pPr>
        <w:spacing w:after="0" w:line="240" w:lineRule="auto"/>
      </w:pPr>
      <w:r>
        <w:separator/>
      </w:r>
    </w:p>
  </w:endnote>
  <w:endnote w:type="continuationSeparator" w:id="0">
    <w:p w14:paraId="57F1DB41" w14:textId="77777777" w:rsidR="004D6D21" w:rsidRDefault="004D6D21" w:rsidP="00ED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87A4" w14:textId="77777777" w:rsidR="004D6D21" w:rsidRDefault="004D6D21" w:rsidP="00ED477A">
      <w:pPr>
        <w:spacing w:after="0" w:line="240" w:lineRule="auto"/>
      </w:pPr>
      <w:r>
        <w:separator/>
      </w:r>
    </w:p>
  </w:footnote>
  <w:footnote w:type="continuationSeparator" w:id="0">
    <w:p w14:paraId="51D0AEAA" w14:textId="77777777" w:rsidR="004D6D21" w:rsidRDefault="004D6D21" w:rsidP="00ED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98768" w14:textId="24278CF7" w:rsidR="00ED0644" w:rsidRPr="00ED477A" w:rsidRDefault="00ED0644" w:rsidP="00ED477A">
    <w:pPr>
      <w:jc w:val="right"/>
      <w:rPr>
        <w:rFonts w:ascii="Times New Roman" w:hAnsi="Times New Roman"/>
        <w:b/>
        <w:bCs/>
        <w:sz w:val="24"/>
        <w:szCs w:val="24"/>
      </w:rPr>
    </w:pPr>
    <w:r w:rsidRPr="00C17E8E">
      <w:rPr>
        <w:rFonts w:ascii="Times New Roman" w:hAnsi="Times New Roman"/>
        <w:b/>
        <w:bCs/>
        <w:sz w:val="24"/>
        <w:szCs w:val="24"/>
      </w:rPr>
      <w:t>Независимая оценка качества условий осуществления образовательной деятельности организациями, осуществляющими образовательную деятельность в Алтайском крае</w:t>
    </w:r>
    <w:r>
      <w:rPr>
        <w:rFonts w:ascii="Times New Roman" w:hAnsi="Times New Roman"/>
        <w:b/>
        <w:bCs/>
        <w:sz w:val="24"/>
        <w:szCs w:val="24"/>
      </w:rPr>
      <w:t xml:space="preserve">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681"/>
    <w:multiLevelType w:val="hybridMultilevel"/>
    <w:tmpl w:val="02CE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770"/>
    <w:multiLevelType w:val="hybridMultilevel"/>
    <w:tmpl w:val="29EC96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C6865"/>
    <w:multiLevelType w:val="singleLevel"/>
    <w:tmpl w:val="4864A2A8"/>
    <w:lvl w:ilvl="0">
      <w:start w:val="20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6F266B"/>
    <w:multiLevelType w:val="hybridMultilevel"/>
    <w:tmpl w:val="27E4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B7E82"/>
    <w:multiLevelType w:val="hybridMultilevel"/>
    <w:tmpl w:val="4E96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00D66"/>
    <w:multiLevelType w:val="multilevel"/>
    <w:tmpl w:val="4B0EE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DBF27C9"/>
    <w:multiLevelType w:val="hybridMultilevel"/>
    <w:tmpl w:val="E3F81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AC97BE7"/>
    <w:multiLevelType w:val="hybridMultilevel"/>
    <w:tmpl w:val="2798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01166"/>
    <w:multiLevelType w:val="hybridMultilevel"/>
    <w:tmpl w:val="6F7E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33"/>
    <w:rsid w:val="0006739A"/>
    <w:rsid w:val="000B1E7F"/>
    <w:rsid w:val="000C64A7"/>
    <w:rsid w:val="00100409"/>
    <w:rsid w:val="001C2712"/>
    <w:rsid w:val="00201F0B"/>
    <w:rsid w:val="00213CB6"/>
    <w:rsid w:val="00260A2F"/>
    <w:rsid w:val="002C4C96"/>
    <w:rsid w:val="00332F5F"/>
    <w:rsid w:val="003C4497"/>
    <w:rsid w:val="003F3F1D"/>
    <w:rsid w:val="00492F8B"/>
    <w:rsid w:val="004A75DB"/>
    <w:rsid w:val="004D6D21"/>
    <w:rsid w:val="004E554F"/>
    <w:rsid w:val="004F28EF"/>
    <w:rsid w:val="0050249C"/>
    <w:rsid w:val="005A0806"/>
    <w:rsid w:val="00632704"/>
    <w:rsid w:val="00675FB7"/>
    <w:rsid w:val="006B24F3"/>
    <w:rsid w:val="007465C9"/>
    <w:rsid w:val="00783CD2"/>
    <w:rsid w:val="007A72AB"/>
    <w:rsid w:val="007D6AC5"/>
    <w:rsid w:val="007F63D3"/>
    <w:rsid w:val="00844A91"/>
    <w:rsid w:val="00852F91"/>
    <w:rsid w:val="008967E3"/>
    <w:rsid w:val="008A5E92"/>
    <w:rsid w:val="00913F08"/>
    <w:rsid w:val="00932B67"/>
    <w:rsid w:val="009542B9"/>
    <w:rsid w:val="0098481A"/>
    <w:rsid w:val="00A30D82"/>
    <w:rsid w:val="00A94706"/>
    <w:rsid w:val="00AC1E3E"/>
    <w:rsid w:val="00B6126D"/>
    <w:rsid w:val="00B936B0"/>
    <w:rsid w:val="00C0348A"/>
    <w:rsid w:val="00C17E8E"/>
    <w:rsid w:val="00C45C9F"/>
    <w:rsid w:val="00CD202A"/>
    <w:rsid w:val="00CF4092"/>
    <w:rsid w:val="00D23033"/>
    <w:rsid w:val="00D81EAB"/>
    <w:rsid w:val="00DA5F26"/>
    <w:rsid w:val="00E84253"/>
    <w:rsid w:val="00E87800"/>
    <w:rsid w:val="00EC7D97"/>
    <w:rsid w:val="00ED0644"/>
    <w:rsid w:val="00ED13A5"/>
    <w:rsid w:val="00ED477A"/>
    <w:rsid w:val="00F17963"/>
    <w:rsid w:val="00F2763F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C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33"/>
    <w:pPr>
      <w:keepNext/>
      <w:spacing w:after="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0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303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D23033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D2303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6"/>
    <w:uiPriority w:val="34"/>
    <w:locked/>
    <w:rsid w:val="00D23033"/>
  </w:style>
  <w:style w:type="paragraph" w:styleId="a6">
    <w:name w:val="List Paragraph"/>
    <w:aliases w:val="Bullet List,FooterText,numbered,Paragraphe de liste1,lp1"/>
    <w:basedOn w:val="a"/>
    <w:link w:val="a5"/>
    <w:uiPriority w:val="34"/>
    <w:qFormat/>
    <w:rsid w:val="00D230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uiPriority w:val="99"/>
    <w:rsid w:val="00D230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D230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D23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23033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D230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23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2303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23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D23033"/>
  </w:style>
  <w:style w:type="character" w:styleId="ae">
    <w:name w:val="line number"/>
    <w:basedOn w:val="a0"/>
    <w:uiPriority w:val="99"/>
    <w:semiHidden/>
    <w:unhideWhenUsed/>
    <w:rsid w:val="00D23033"/>
  </w:style>
  <w:style w:type="paragraph" w:styleId="af">
    <w:name w:val="Balloon Text"/>
    <w:basedOn w:val="a"/>
    <w:link w:val="af0"/>
    <w:uiPriority w:val="99"/>
    <w:semiHidden/>
    <w:unhideWhenUsed/>
    <w:rsid w:val="00D2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303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D230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70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C1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33"/>
    <w:pPr>
      <w:keepNext/>
      <w:spacing w:after="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0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303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D23033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D2303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6"/>
    <w:uiPriority w:val="34"/>
    <w:locked/>
    <w:rsid w:val="00D23033"/>
  </w:style>
  <w:style w:type="paragraph" w:styleId="a6">
    <w:name w:val="List Paragraph"/>
    <w:aliases w:val="Bullet List,FooterText,numbered,Paragraphe de liste1,lp1"/>
    <w:basedOn w:val="a"/>
    <w:link w:val="a5"/>
    <w:uiPriority w:val="34"/>
    <w:qFormat/>
    <w:rsid w:val="00D230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uiPriority w:val="99"/>
    <w:rsid w:val="00D230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D230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D23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23033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D230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23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2303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23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D23033"/>
  </w:style>
  <w:style w:type="character" w:styleId="ae">
    <w:name w:val="line number"/>
    <w:basedOn w:val="a0"/>
    <w:uiPriority w:val="99"/>
    <w:semiHidden/>
    <w:unhideWhenUsed/>
    <w:rsid w:val="00D23033"/>
  </w:style>
  <w:style w:type="paragraph" w:styleId="af">
    <w:name w:val="Balloon Text"/>
    <w:basedOn w:val="a"/>
    <w:link w:val="af0"/>
    <w:uiPriority w:val="99"/>
    <w:semiHidden/>
    <w:unhideWhenUsed/>
    <w:rsid w:val="00D2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303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D230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70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C1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ia.omelchenko@mail.ru" TargetMode="External"/><Relationship Id="rId18" Type="http://schemas.openxmlformats.org/officeDocument/2006/relationships/hyperlink" Target="http://opros.asu.ru/index.php/675652?lang=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vet-maximova@yandex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daria.omelchenk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mailto:noe@list.r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opros.asu.ru/index.php/675652?lang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ros.asu.ru/index.php/323672?lang=ru" TargetMode="External"/><Relationship Id="rId14" Type="http://schemas.openxmlformats.org/officeDocument/2006/relationships/hyperlink" Target="mailto:daria.omelchenko@mail.ru" TargetMode="External"/><Relationship Id="rId22" Type="http://schemas.openxmlformats.org/officeDocument/2006/relationships/hyperlink" Target="mailto:daria.omel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6085-8334-47D1-B128-80D49092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29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Омельченко</dc:creator>
  <cp:keywords/>
  <dc:description/>
  <cp:lastModifiedBy>Максимова Светлана Геннадьевна</cp:lastModifiedBy>
  <cp:revision>46</cp:revision>
  <dcterms:created xsi:type="dcterms:W3CDTF">2020-09-21T04:08:00Z</dcterms:created>
  <dcterms:modified xsi:type="dcterms:W3CDTF">2020-09-23T05:06:00Z</dcterms:modified>
</cp:coreProperties>
</file>